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84489452"/>
        <w:docPartObj>
          <w:docPartGallery w:val="Cover Pages"/>
          <w:docPartUnique/>
        </w:docPartObj>
      </w:sdtPr>
      <w:sdtContent>
        <w:p w14:paraId="58C0B936" w14:textId="1C311990" w:rsidR="00E304C0" w:rsidRDefault="003D3CBF">
          <w:r w:rsidRPr="007B7962">
            <w:rPr>
              <w:noProof/>
            </w:rPr>
            <mc:AlternateContent>
              <mc:Choice Requires="wps">
                <w:drawing>
                  <wp:anchor distT="0" distB="0" distL="114300" distR="114300" simplePos="0" relativeHeight="251659264" behindDoc="1" locked="0" layoutInCell="1" allowOverlap="0" wp14:anchorId="205268FA" wp14:editId="4135EB6A">
                    <wp:simplePos x="0" y="0"/>
                    <wp:positionH relativeFrom="page">
                      <wp:align>center</wp:align>
                    </wp:positionH>
                    <wp:positionV relativeFrom="page">
                      <wp:align>center</wp:align>
                    </wp:positionV>
                    <wp:extent cx="6858000" cy="9144000"/>
                    <wp:effectExtent l="0" t="0" r="0" b="0"/>
                    <wp:wrapNone/>
                    <wp:docPr id="1" name="Text Box 2"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EDA032" w14:textId="3F0FE4E3" w:rsidR="003D3CBF" w:rsidRDefault="0044466E">
                                <w:r>
                                  <w:rPr>
                                    <w:noProof/>
                                  </w:rPr>
                                  <w:drawing>
                                    <wp:inline distT="0" distB="0" distL="0" distR="0" wp14:anchorId="5FCCB586" wp14:editId="4DA86F23">
                                      <wp:extent cx="6833533" cy="9111378"/>
                                      <wp:effectExtent l="0" t="0" r="5715" b="0"/>
                                      <wp:docPr id="18365989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59894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833533" cy="9111378"/>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05268FA" id="_x0000_t202" coordsize="21600,21600" o:spt="202" path="m,l,21600r21600,l21600,xe">
                    <v:stroke joinstyle="miter"/>
                    <v:path gradientshapeok="t" o:connecttype="rect"/>
                  </v:shapetype>
                  <v:shape id="Text Box 2"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" o:allowoverlap="f" filled="f" stroked="f" strokeweight=".5pt">
                    <v:textbox inset="0,0,0,0">
                      <w:txbxContent>
                        <w:p w14:paraId="21EDA032" w14:textId="3F0FE4E3" w:rsidR="003D3CBF" w:rsidRDefault="0044466E">
                          <w:r>
                            <w:rPr>
                              <w:noProof/>
                            </w:rPr>
                            <w:drawing>
                              <wp:inline distT="0" distB="0" distL="0" distR="0" wp14:anchorId="5FCCB586" wp14:editId="4DA86F23">
                                <wp:extent cx="6833533" cy="9111378"/>
                                <wp:effectExtent l="0" t="0" r="5715" b="0"/>
                                <wp:docPr id="18365989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59894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833533" cy="9111378"/>
                                        </a:xfrm>
                                        <a:prstGeom prst="rect">
                                          <a:avLst/>
                                        </a:prstGeom>
                                      </pic:spPr>
                                    </pic:pic>
                                  </a:graphicData>
                                </a:graphic>
                              </wp:inline>
                            </w:drawing>
                          </w:r>
                        </w:p>
                      </w:txbxContent>
                    </v:textbox>
                    <w10:wrap anchorx="page" anchory="page"/>
                  </v:shape>
                </w:pict>
              </mc:Fallback>
            </mc:AlternateContent>
          </w:r>
          <w:r w:rsidRPr="007B7962">
            <w:br w:type="page"/>
          </w:r>
        </w:p>
      </w:sdtContent>
    </w:sdt>
    <w:p w14:paraId="3C29485E" w14:textId="77777777" w:rsidR="007F3ABD" w:rsidRDefault="007F3ABD" w:rsidP="00E304C0">
      <w:pPr>
        <w:rPr>
          <w:rFonts w:cs="Arial"/>
          <w:b/>
          <w:bCs/>
          <w:sz w:val="18"/>
          <w:szCs w:val="18"/>
        </w:rPr>
        <w:sectPr w:rsidR="007F3ABD" w:rsidSect="00213CD9">
          <w:headerReference w:type="default" r:id="rId13"/>
          <w:footerReference w:type="default" r:id="rId14"/>
          <w:pgSz w:w="12240" w:h="15840"/>
          <w:pgMar w:top="1440" w:right="1440" w:bottom="1440" w:left="1440" w:header="720" w:footer="720" w:gutter="0"/>
          <w:pgNumType w:start="0"/>
          <w:cols w:space="720"/>
          <w:docGrid w:linePitch="360"/>
        </w:sectPr>
      </w:pPr>
    </w:p>
    <w:p w14:paraId="6B4705DF" w14:textId="77777777" w:rsidR="00E304C0" w:rsidRDefault="00E304C0" w:rsidP="00E304C0">
      <w:pPr>
        <w:rPr>
          <w:rFonts w:cs="Arial"/>
          <w:b/>
          <w:bCs/>
          <w:sz w:val="18"/>
          <w:szCs w:val="18"/>
        </w:rPr>
      </w:pPr>
    </w:p>
    <w:p w14:paraId="41A14EAA" w14:textId="77777777" w:rsidR="00E304C0" w:rsidRDefault="00E304C0" w:rsidP="00E304C0">
      <w:pPr>
        <w:rPr>
          <w:rFonts w:cs="Arial"/>
          <w:b/>
          <w:bCs/>
          <w:sz w:val="18"/>
          <w:szCs w:val="18"/>
        </w:rPr>
      </w:pPr>
    </w:p>
    <w:p w14:paraId="775952DD" w14:textId="77777777" w:rsidR="00E304C0" w:rsidRDefault="00E304C0" w:rsidP="00E304C0">
      <w:pPr>
        <w:rPr>
          <w:rFonts w:cs="Arial"/>
          <w:b/>
          <w:bCs/>
          <w:sz w:val="18"/>
          <w:szCs w:val="18"/>
        </w:rPr>
      </w:pPr>
    </w:p>
    <w:p w14:paraId="28BAACAD" w14:textId="77777777" w:rsidR="00E304C0" w:rsidRDefault="00E304C0" w:rsidP="00E304C0">
      <w:pPr>
        <w:rPr>
          <w:rFonts w:cs="Arial"/>
          <w:b/>
          <w:bCs/>
          <w:sz w:val="18"/>
          <w:szCs w:val="18"/>
        </w:rPr>
      </w:pPr>
    </w:p>
    <w:p w14:paraId="5936CB38" w14:textId="77777777" w:rsidR="00E304C0" w:rsidRDefault="00E304C0" w:rsidP="00E304C0">
      <w:pPr>
        <w:rPr>
          <w:rFonts w:cs="Arial"/>
          <w:b/>
          <w:bCs/>
          <w:sz w:val="18"/>
          <w:szCs w:val="18"/>
        </w:rPr>
      </w:pPr>
    </w:p>
    <w:p w14:paraId="11B7F9A6" w14:textId="77777777" w:rsidR="00E304C0" w:rsidRDefault="00E304C0" w:rsidP="00E304C0">
      <w:pPr>
        <w:rPr>
          <w:rFonts w:cs="Arial"/>
          <w:b/>
          <w:bCs/>
          <w:sz w:val="18"/>
          <w:szCs w:val="18"/>
        </w:rPr>
      </w:pPr>
    </w:p>
    <w:p w14:paraId="10F8BAAA" w14:textId="77777777" w:rsidR="00E304C0" w:rsidRDefault="00E304C0" w:rsidP="00E304C0">
      <w:pPr>
        <w:rPr>
          <w:rFonts w:cs="Arial"/>
          <w:b/>
          <w:bCs/>
          <w:sz w:val="18"/>
          <w:szCs w:val="18"/>
        </w:rPr>
      </w:pPr>
    </w:p>
    <w:p w14:paraId="5F23FC9C" w14:textId="77777777" w:rsidR="00E304C0" w:rsidRDefault="00E304C0" w:rsidP="00E304C0">
      <w:pPr>
        <w:rPr>
          <w:rFonts w:cs="Arial"/>
          <w:b/>
          <w:bCs/>
          <w:sz w:val="18"/>
          <w:szCs w:val="18"/>
        </w:rPr>
      </w:pPr>
    </w:p>
    <w:p w14:paraId="24FDCA0B" w14:textId="77777777" w:rsidR="00E304C0" w:rsidRDefault="00E304C0" w:rsidP="00E304C0">
      <w:pPr>
        <w:rPr>
          <w:rFonts w:cs="Arial"/>
          <w:b/>
          <w:bCs/>
          <w:sz w:val="18"/>
          <w:szCs w:val="18"/>
        </w:rPr>
      </w:pPr>
    </w:p>
    <w:p w14:paraId="752C5080" w14:textId="77777777" w:rsidR="007F3ABD" w:rsidRDefault="007F3ABD" w:rsidP="00E304C0">
      <w:pPr>
        <w:rPr>
          <w:rFonts w:cs="Arial"/>
          <w:b/>
          <w:bCs/>
          <w:sz w:val="18"/>
          <w:szCs w:val="18"/>
        </w:rPr>
        <w:sectPr w:rsidR="007F3ABD" w:rsidSect="00213CD9">
          <w:pgSz w:w="12240" w:h="15840"/>
          <w:pgMar w:top="1440" w:right="1440" w:bottom="1440" w:left="1440" w:header="720" w:footer="720" w:gutter="0"/>
          <w:pgNumType w:start="0"/>
          <w:cols w:space="720"/>
          <w:docGrid w:linePitch="360"/>
        </w:sectPr>
      </w:pPr>
    </w:p>
    <w:p w14:paraId="30A051BF" w14:textId="77777777" w:rsidR="00E304C0" w:rsidRDefault="00E304C0" w:rsidP="00E304C0">
      <w:pPr>
        <w:rPr>
          <w:rFonts w:cs="Arial"/>
          <w:b/>
          <w:bCs/>
          <w:sz w:val="18"/>
          <w:szCs w:val="18"/>
        </w:rPr>
      </w:pPr>
    </w:p>
    <w:p w14:paraId="152E85C5" w14:textId="77777777" w:rsidR="00E304C0" w:rsidRDefault="00E304C0" w:rsidP="00E304C0">
      <w:pPr>
        <w:rPr>
          <w:rFonts w:cs="Arial"/>
          <w:b/>
          <w:bCs/>
          <w:sz w:val="18"/>
          <w:szCs w:val="18"/>
        </w:rPr>
      </w:pPr>
    </w:p>
    <w:p w14:paraId="72C09799" w14:textId="77777777" w:rsidR="00E304C0" w:rsidRDefault="00E304C0" w:rsidP="00E304C0">
      <w:pPr>
        <w:rPr>
          <w:rFonts w:cs="Arial"/>
          <w:b/>
          <w:bCs/>
          <w:sz w:val="18"/>
          <w:szCs w:val="18"/>
        </w:rPr>
      </w:pPr>
    </w:p>
    <w:p w14:paraId="39E48923" w14:textId="77777777" w:rsidR="00E304C0" w:rsidRDefault="00E304C0" w:rsidP="00E304C0">
      <w:pPr>
        <w:rPr>
          <w:rFonts w:cs="Arial"/>
          <w:b/>
          <w:bCs/>
          <w:sz w:val="18"/>
          <w:szCs w:val="18"/>
        </w:rPr>
      </w:pPr>
    </w:p>
    <w:p w14:paraId="01166D96" w14:textId="77777777" w:rsidR="00E304C0" w:rsidRDefault="00E304C0" w:rsidP="00E304C0">
      <w:pPr>
        <w:rPr>
          <w:rFonts w:cs="Arial"/>
          <w:b/>
          <w:bCs/>
          <w:sz w:val="18"/>
          <w:szCs w:val="18"/>
        </w:rPr>
      </w:pPr>
    </w:p>
    <w:p w14:paraId="6B968B72" w14:textId="77777777" w:rsidR="00E304C0" w:rsidRDefault="00E304C0" w:rsidP="00E304C0">
      <w:pPr>
        <w:rPr>
          <w:rFonts w:cs="Arial"/>
          <w:b/>
          <w:bCs/>
          <w:sz w:val="18"/>
          <w:szCs w:val="18"/>
        </w:rPr>
      </w:pPr>
    </w:p>
    <w:p w14:paraId="3D309819" w14:textId="77777777" w:rsidR="00E304C0" w:rsidRDefault="00E304C0" w:rsidP="00E304C0">
      <w:pPr>
        <w:rPr>
          <w:rFonts w:cs="Arial"/>
          <w:b/>
          <w:bCs/>
          <w:sz w:val="18"/>
          <w:szCs w:val="18"/>
        </w:rPr>
      </w:pPr>
    </w:p>
    <w:p w14:paraId="37B13BBB" w14:textId="77777777" w:rsidR="00E304C0" w:rsidRDefault="00E304C0" w:rsidP="00E304C0">
      <w:pPr>
        <w:rPr>
          <w:rFonts w:cs="Arial"/>
          <w:b/>
          <w:bCs/>
          <w:sz w:val="18"/>
          <w:szCs w:val="18"/>
        </w:rPr>
      </w:pPr>
    </w:p>
    <w:p w14:paraId="1F0813CE" w14:textId="77777777" w:rsidR="00E304C0" w:rsidRDefault="00E304C0" w:rsidP="00E304C0">
      <w:pPr>
        <w:rPr>
          <w:rFonts w:cs="Arial"/>
          <w:b/>
          <w:bCs/>
          <w:sz w:val="18"/>
          <w:szCs w:val="18"/>
        </w:rPr>
      </w:pPr>
    </w:p>
    <w:p w14:paraId="763272FA" w14:textId="77777777" w:rsidR="00E304C0" w:rsidRDefault="00E304C0" w:rsidP="00E304C0">
      <w:pPr>
        <w:rPr>
          <w:rFonts w:cs="Arial"/>
          <w:b/>
          <w:bCs/>
          <w:sz w:val="18"/>
          <w:szCs w:val="18"/>
        </w:rPr>
      </w:pPr>
    </w:p>
    <w:p w14:paraId="10E436C2" w14:textId="77777777" w:rsidR="00E304C0" w:rsidRDefault="00E304C0" w:rsidP="00E304C0">
      <w:pPr>
        <w:rPr>
          <w:rFonts w:cs="Arial"/>
          <w:b/>
          <w:bCs/>
          <w:sz w:val="18"/>
          <w:szCs w:val="18"/>
        </w:rPr>
      </w:pPr>
    </w:p>
    <w:p w14:paraId="296594D4" w14:textId="77777777" w:rsidR="00E304C0" w:rsidRDefault="00E304C0" w:rsidP="00E304C0">
      <w:pPr>
        <w:rPr>
          <w:rFonts w:cs="Arial"/>
          <w:b/>
          <w:bCs/>
          <w:sz w:val="18"/>
          <w:szCs w:val="18"/>
        </w:rPr>
      </w:pPr>
    </w:p>
    <w:p w14:paraId="0AECF81F" w14:textId="77777777" w:rsidR="007F3ABD" w:rsidRDefault="007F3ABD" w:rsidP="00E304C0">
      <w:pPr>
        <w:rPr>
          <w:rFonts w:cs="Arial"/>
          <w:b/>
          <w:bCs/>
          <w:szCs w:val="24"/>
        </w:rPr>
      </w:pPr>
    </w:p>
    <w:p w14:paraId="760D4155" w14:textId="767A047A" w:rsidR="003835FC" w:rsidRDefault="003835FC" w:rsidP="003835FC">
      <w:pPr>
        <w:spacing w:after="0"/>
        <w:rPr>
          <w:rFonts w:cs="Arial"/>
          <w:b/>
          <w:bCs/>
          <w:szCs w:val="24"/>
        </w:rPr>
      </w:pPr>
      <w:r w:rsidRPr="003835FC">
        <w:rPr>
          <w:rFonts w:cs="Arial"/>
          <w:b/>
          <w:bCs/>
          <w:szCs w:val="24"/>
        </w:rPr>
        <w:t>For Additional Information:</w:t>
      </w:r>
    </w:p>
    <w:p w14:paraId="775094CD" w14:textId="257F3401" w:rsidR="007F3ABD" w:rsidRDefault="003835FC" w:rsidP="003835FC">
      <w:pPr>
        <w:spacing w:after="0"/>
        <w:rPr>
          <w:rFonts w:cs="Arial"/>
          <w:sz w:val="18"/>
          <w:szCs w:val="18"/>
        </w:rPr>
      </w:pPr>
      <w:r w:rsidRPr="003835FC">
        <w:rPr>
          <w:rFonts w:cs="Arial"/>
          <w:b/>
          <w:bCs/>
          <w:szCs w:val="24"/>
        </w:rPr>
        <w:t>Kartik Sakthivel, Ph.D., MS-IT/MS-CS, MBA, PGC-IQ</w:t>
      </w:r>
      <w:r w:rsidR="00E304C0" w:rsidRPr="00E304C0">
        <w:rPr>
          <w:rFonts w:cs="Arial"/>
          <w:szCs w:val="24"/>
        </w:rPr>
        <w:br/>
      </w:r>
      <w:r w:rsidRPr="003835FC">
        <w:rPr>
          <w:rFonts w:cs="Arial"/>
          <w:szCs w:val="24"/>
        </w:rPr>
        <w:t xml:space="preserve">Vice President &amp; Chief Information Officer </w:t>
      </w:r>
      <w:r w:rsidRPr="003835FC">
        <w:rPr>
          <w:rFonts w:cs="Arial"/>
          <w:szCs w:val="24"/>
        </w:rPr>
        <w:br/>
        <w:t>LIMRA and LOMA</w:t>
      </w:r>
      <w:r w:rsidRPr="003835FC">
        <w:rPr>
          <w:rFonts w:cs="Arial"/>
          <w:szCs w:val="24"/>
        </w:rPr>
        <w:br/>
      </w:r>
      <w:hyperlink r:id="rId15" w:history="1">
        <w:r w:rsidRPr="003835FC">
          <w:rPr>
            <w:rStyle w:val="Hyperlink"/>
            <w:rFonts w:cs="Arial"/>
            <w:szCs w:val="24"/>
          </w:rPr>
          <w:t>ksakthivel@limra.com</w:t>
        </w:r>
      </w:hyperlink>
    </w:p>
    <w:p w14:paraId="03733B54" w14:textId="77777777" w:rsidR="003835FC" w:rsidRDefault="003835FC" w:rsidP="00E304C0">
      <w:pPr>
        <w:rPr>
          <w:rFonts w:cs="Arial"/>
          <w:sz w:val="18"/>
          <w:szCs w:val="18"/>
        </w:rPr>
      </w:pPr>
    </w:p>
    <w:p w14:paraId="7E5DFB2E" w14:textId="77777777" w:rsidR="003835FC" w:rsidRDefault="003835FC" w:rsidP="00E304C0">
      <w:pPr>
        <w:rPr>
          <w:rFonts w:cs="Arial"/>
          <w:sz w:val="18"/>
          <w:szCs w:val="18"/>
        </w:rPr>
      </w:pPr>
    </w:p>
    <w:p w14:paraId="01FED6AA" w14:textId="061EF656" w:rsidR="007F3ABD" w:rsidRDefault="00E304C0" w:rsidP="00E304C0">
      <w:pPr>
        <w:rPr>
          <w:rFonts w:cs="Arial"/>
          <w:i/>
          <w:iCs/>
          <w:sz w:val="18"/>
          <w:szCs w:val="18"/>
        </w:rPr>
        <w:sectPr w:rsidR="007F3ABD" w:rsidSect="007F3ABD">
          <w:type w:val="continuous"/>
          <w:pgSz w:w="12240" w:h="15840"/>
          <w:pgMar w:top="1440" w:right="1440" w:bottom="1440" w:left="1440" w:header="720" w:footer="720" w:gutter="0"/>
          <w:pgNumType w:start="0"/>
          <w:cols w:space="720"/>
          <w:docGrid w:linePitch="360"/>
        </w:sectPr>
      </w:pPr>
      <w:r w:rsidRPr="00E304C0">
        <w:rPr>
          <w:rFonts w:cs="Arial"/>
          <w:i/>
          <w:iCs/>
          <w:sz w:val="18"/>
          <w:szCs w:val="18"/>
        </w:rPr>
        <w:t>The frameworks and best practices provided herein are for general informational purposes and intended solely as guidelines to assist users in enhancing their AI strategies. These materials should not be construed as legal or financial advice or interpreted as setting a standard of care.  Users are encouraged to exercise their own discretion and judgment when applying these frameworks and best practices to their specific circumstances. While LL Global, Inc. (</w:t>
      </w:r>
      <w:r w:rsidR="003C144F" w:rsidRPr="003C144F">
        <w:rPr>
          <w:rFonts w:cs="Arial"/>
          <w:i/>
          <w:iCs/>
          <w:sz w:val="18"/>
          <w:szCs w:val="18"/>
        </w:rPr>
        <w:t>LIMRA and LOMA</w:t>
      </w:r>
      <w:r w:rsidRPr="00E304C0">
        <w:rPr>
          <w:rFonts w:cs="Arial"/>
          <w:i/>
          <w:iCs/>
          <w:sz w:val="18"/>
          <w:szCs w:val="18"/>
        </w:rPr>
        <w:t>) strives to ensure the accuracy and completeness of the guidelines, LLG makes no guarantees regarding their effectiveness. Any reliance that users place on such materials is strictly at their own risk. Users are encouraged to consult with relevant professionals or experts before making any decisions based on these guidelines.</w:t>
      </w:r>
    </w:p>
    <w:p w14:paraId="6D73E2BA" w14:textId="032B3DF0" w:rsidR="008B450E" w:rsidRPr="007B7962" w:rsidRDefault="009C4AA0" w:rsidP="009C4AA0">
      <w:pPr>
        <w:pStyle w:val="Heading1"/>
        <w:numPr>
          <w:ilvl w:val="0"/>
          <w:numId w:val="1"/>
        </w:numPr>
        <w:rPr>
          <w:rFonts w:asciiTheme="minorHAnsi" w:hAnsiTheme="minorHAnsi"/>
        </w:rPr>
      </w:pPr>
      <w:r w:rsidRPr="007B7962">
        <w:rPr>
          <w:rFonts w:asciiTheme="minorHAnsi" w:hAnsiTheme="minorHAnsi"/>
        </w:rPr>
        <w:lastRenderedPageBreak/>
        <w:t>Overview</w:t>
      </w:r>
      <w:r w:rsidR="008B450E" w:rsidRPr="007B7962">
        <w:rPr>
          <w:rFonts w:asciiTheme="minorHAnsi" w:hAnsiTheme="minorHAnsi"/>
        </w:rPr>
        <w:t xml:space="preserve"> </w:t>
      </w:r>
    </w:p>
    <w:p w14:paraId="3492EA17" w14:textId="77777777" w:rsidR="009C4AA0" w:rsidRPr="007B7962" w:rsidRDefault="009C4AA0" w:rsidP="009C4AA0"/>
    <w:p w14:paraId="4E6AE91B" w14:textId="60ABD0E1" w:rsidR="00AB64AB" w:rsidRPr="007B7962" w:rsidRDefault="00AB64AB" w:rsidP="009C4AA0">
      <w:r w:rsidRPr="007B7962">
        <w:rPr>
          <w:b/>
          <w:bCs/>
        </w:rPr>
        <w:t>Date:</w:t>
      </w:r>
      <w:r w:rsidRPr="007B7962">
        <w:t xml:space="preserve"> &lt;Enter submission date&gt;</w:t>
      </w:r>
    </w:p>
    <w:p w14:paraId="6DBF9D2F" w14:textId="77777777" w:rsidR="0044466E" w:rsidRPr="007B7962" w:rsidRDefault="0044466E" w:rsidP="009C4AA0"/>
    <w:p w14:paraId="31376D97" w14:textId="3251232F" w:rsidR="00AB64AB" w:rsidRPr="007B7962" w:rsidRDefault="00AB64AB" w:rsidP="009C4AA0">
      <w:r w:rsidRPr="007B7962">
        <w:rPr>
          <w:b/>
          <w:bCs/>
        </w:rPr>
        <w:t>Project Name:</w:t>
      </w:r>
      <w:r w:rsidRPr="007B7962">
        <w:t xml:space="preserve"> &lt;Insert name of the project/initiative here&gt;</w:t>
      </w:r>
    </w:p>
    <w:p w14:paraId="69280BA5" w14:textId="77777777" w:rsidR="00AB64AB" w:rsidRPr="007B7962" w:rsidRDefault="00AB64AB" w:rsidP="009C4AA0"/>
    <w:p w14:paraId="4F65AFFD" w14:textId="049A71E7" w:rsidR="00AB64AB" w:rsidRPr="007B7962" w:rsidRDefault="00AB64AB" w:rsidP="009C4AA0">
      <w:r w:rsidRPr="007B7962">
        <w:rPr>
          <w:b/>
          <w:bCs/>
        </w:rPr>
        <w:t>Project Code:</w:t>
      </w:r>
      <w:r w:rsidRPr="007B7962">
        <w:t xml:space="preserve"> &lt;Provide an enterprise project code as appropriate&gt;</w:t>
      </w:r>
    </w:p>
    <w:p w14:paraId="41DFA107" w14:textId="77777777" w:rsidR="00EB0300" w:rsidRPr="007B7962" w:rsidRDefault="00EB0300" w:rsidP="009C4AA0"/>
    <w:p w14:paraId="0139828B" w14:textId="2F72A5B5" w:rsidR="00AB64AB" w:rsidRPr="007B7962" w:rsidRDefault="00EB0300" w:rsidP="009C4AA0">
      <w:r w:rsidRPr="007B7962">
        <w:rPr>
          <w:b/>
          <w:bCs/>
        </w:rPr>
        <w:t>Lead:</w:t>
      </w:r>
      <w:r w:rsidRPr="007B7962">
        <w:t xml:space="preserve"> &lt;Provide one Point of Contact/Project Manager/Program Manager/Scrum Master/Release Train Manager/Chief Scrum Master&gt;</w:t>
      </w:r>
    </w:p>
    <w:p w14:paraId="4B255A31" w14:textId="77777777" w:rsidR="00AB64AB" w:rsidRPr="007B7962" w:rsidRDefault="00AB64AB" w:rsidP="009C4AA0"/>
    <w:p w14:paraId="18FF9FA2" w14:textId="6499BC4A" w:rsidR="00AB64AB" w:rsidRPr="007B7962" w:rsidRDefault="00AB64AB" w:rsidP="009C4AA0">
      <w:r w:rsidRPr="007B7962">
        <w:rPr>
          <w:b/>
          <w:bCs/>
        </w:rPr>
        <w:t>Executive Summary:</w:t>
      </w:r>
      <w:r w:rsidRPr="007B7962">
        <w:t xml:space="preserve"> &lt;Executive summary of the initiative. </w:t>
      </w:r>
      <w:r w:rsidR="00983147" w:rsidRPr="007B7962">
        <w:t>Remember to i</w:t>
      </w:r>
      <w:r w:rsidRPr="007B7962">
        <w:t xml:space="preserve">nsert </w:t>
      </w:r>
      <w:r w:rsidR="00983147" w:rsidRPr="007B7962">
        <w:t xml:space="preserve">synopsis of final </w:t>
      </w:r>
      <w:r w:rsidRPr="007B7962">
        <w:t>recommendations here&gt;</w:t>
      </w:r>
    </w:p>
    <w:p w14:paraId="77CCEF79" w14:textId="77777777" w:rsidR="00AB64AB" w:rsidRPr="007B7962" w:rsidRDefault="00AB64AB" w:rsidP="009C4AA0"/>
    <w:p w14:paraId="021C4E99" w14:textId="2394BA41" w:rsidR="00AB64AB" w:rsidRPr="007B7962" w:rsidRDefault="00AB64AB" w:rsidP="009C4AA0">
      <w:r w:rsidRPr="007B7962">
        <w:rPr>
          <w:b/>
          <w:bCs/>
        </w:rPr>
        <w:t>Executive Sponsor/s:</w:t>
      </w:r>
      <w:r w:rsidRPr="007B7962">
        <w:t xml:space="preserve"> &lt;List of executive sponsors of the project/initiative&gt;</w:t>
      </w:r>
    </w:p>
    <w:p w14:paraId="3EC0DA8F" w14:textId="77777777" w:rsidR="00AB64AB" w:rsidRPr="007B7962" w:rsidRDefault="00AB64AB" w:rsidP="009C4AA0"/>
    <w:p w14:paraId="665FF8B5" w14:textId="53A46609" w:rsidR="00AB64AB" w:rsidRPr="007B7962" w:rsidRDefault="00AB64AB" w:rsidP="009C4AA0">
      <w:r w:rsidRPr="007B7962">
        <w:rPr>
          <w:b/>
          <w:bCs/>
        </w:rPr>
        <w:t>Description:</w:t>
      </w:r>
      <w:r w:rsidRPr="007B7962">
        <w:t xml:space="preserve"> &lt;Provide a summary of the project&gt; </w:t>
      </w:r>
    </w:p>
    <w:p w14:paraId="452EE499" w14:textId="77777777" w:rsidR="00E304C0" w:rsidRDefault="00E304C0" w:rsidP="00AB64AB">
      <w:pPr>
        <w:pStyle w:val="Heading1"/>
        <w:rPr>
          <w:rFonts w:asciiTheme="minorHAnsi" w:hAnsiTheme="minorHAnsi"/>
        </w:rPr>
      </w:pPr>
    </w:p>
    <w:p w14:paraId="589115B9" w14:textId="77777777" w:rsidR="00354CE3" w:rsidRDefault="00354CE3">
      <w:pPr>
        <w:rPr>
          <w:rFonts w:eastAsiaTheme="majorEastAsia" w:cstheme="majorBidi"/>
          <w:b/>
          <w:color w:val="0F4761" w:themeColor="accent1" w:themeShade="BF"/>
          <w:sz w:val="32"/>
          <w:szCs w:val="40"/>
        </w:rPr>
      </w:pPr>
      <w:r>
        <w:br w:type="page"/>
      </w:r>
    </w:p>
    <w:p w14:paraId="07532738" w14:textId="1633B41A" w:rsidR="00AB64AB" w:rsidRPr="007B7962" w:rsidRDefault="0044466E" w:rsidP="00AB64AB">
      <w:pPr>
        <w:pStyle w:val="Heading1"/>
        <w:rPr>
          <w:rFonts w:asciiTheme="minorHAnsi" w:hAnsiTheme="minorHAnsi"/>
        </w:rPr>
      </w:pPr>
      <w:r w:rsidRPr="007B7962">
        <w:rPr>
          <w:rFonts w:asciiTheme="minorHAnsi" w:hAnsiTheme="minorHAnsi"/>
        </w:rPr>
        <w:lastRenderedPageBreak/>
        <w:t>2</w:t>
      </w:r>
      <w:r w:rsidR="00AB64AB" w:rsidRPr="007B7962">
        <w:rPr>
          <w:rFonts w:asciiTheme="minorHAnsi" w:hAnsiTheme="minorHAnsi"/>
        </w:rPr>
        <w:t xml:space="preserve">.0 Expected Benefits </w:t>
      </w:r>
    </w:p>
    <w:p w14:paraId="063FE1FE" w14:textId="77777777" w:rsidR="00AB64AB" w:rsidRPr="007B7962" w:rsidRDefault="00AB64AB" w:rsidP="009C4AA0"/>
    <w:p w14:paraId="09790F75" w14:textId="183F8E49" w:rsidR="00AB64AB" w:rsidRPr="007B7962" w:rsidRDefault="00C97E7F" w:rsidP="009C4AA0">
      <w:r w:rsidRPr="007B7962">
        <w:rPr>
          <w:b/>
          <w:bCs/>
        </w:rPr>
        <w:t>Objective</w:t>
      </w:r>
      <w:r w:rsidR="00AB64AB" w:rsidRPr="007B7962">
        <w:rPr>
          <w:b/>
          <w:bCs/>
        </w:rPr>
        <w:t xml:space="preserve"> 1:</w:t>
      </w:r>
      <w:r w:rsidR="00AB64AB" w:rsidRPr="007B7962">
        <w:t xml:space="preserve"> &lt;Clearly define </w:t>
      </w:r>
      <w:r w:rsidR="00C0322C" w:rsidRPr="007B7962">
        <w:t>objective</w:t>
      </w:r>
      <w:r w:rsidR="00AB64AB" w:rsidRPr="007B7962">
        <w:t>s (for ex: increase customer engagemen</w:t>
      </w:r>
      <w:r w:rsidR="00C0322C" w:rsidRPr="007B7962">
        <w:t>t</w:t>
      </w:r>
      <w:r w:rsidR="00AB64AB" w:rsidRPr="007B7962">
        <w:t xml:space="preserve">, </w:t>
      </w:r>
      <w:r w:rsidR="00C0322C" w:rsidRPr="007B7962">
        <w:t xml:space="preserve">increase productivity, </w:t>
      </w:r>
      <w:r w:rsidR="00AB64AB" w:rsidRPr="007B7962">
        <w:t>reduce content creation time</w:t>
      </w:r>
      <w:r w:rsidR="00C0322C" w:rsidRPr="007B7962">
        <w:t>, etc.</w:t>
      </w:r>
      <w:r w:rsidR="00AB64AB" w:rsidRPr="007B7962">
        <w:t>)&gt;</w:t>
      </w:r>
    </w:p>
    <w:p w14:paraId="727D98CC" w14:textId="26B7D8EA" w:rsidR="000605AF" w:rsidRPr="007B7962" w:rsidRDefault="000605AF" w:rsidP="000605AF">
      <w:pPr>
        <w:pStyle w:val="ListParagraph"/>
        <w:numPr>
          <w:ilvl w:val="0"/>
          <w:numId w:val="2"/>
        </w:numPr>
      </w:pPr>
      <w:r w:rsidRPr="007B7962">
        <w:t xml:space="preserve">Goal a: </w:t>
      </w:r>
      <w:r w:rsidR="00C0322C" w:rsidRPr="007B7962">
        <w:t>&lt;Clearly define measurable goals for each objective (for ex: increase customer engagement by x%, increase productivity by x%, reduce content creation time by x%)&gt;</w:t>
      </w:r>
    </w:p>
    <w:p w14:paraId="02A07F67" w14:textId="082DD7DA" w:rsidR="000605AF" w:rsidRPr="007B7962" w:rsidRDefault="000605AF" w:rsidP="000605AF">
      <w:pPr>
        <w:pStyle w:val="ListParagraph"/>
        <w:numPr>
          <w:ilvl w:val="0"/>
          <w:numId w:val="2"/>
        </w:numPr>
      </w:pPr>
      <w:r w:rsidRPr="007B7962">
        <w:t xml:space="preserve">Goal b: </w:t>
      </w:r>
    </w:p>
    <w:p w14:paraId="029C9737" w14:textId="66CE96CE" w:rsidR="00AB64AB" w:rsidRPr="007B7962" w:rsidRDefault="000605AF" w:rsidP="009C4AA0">
      <w:pPr>
        <w:pStyle w:val="ListParagraph"/>
        <w:numPr>
          <w:ilvl w:val="0"/>
          <w:numId w:val="2"/>
        </w:numPr>
      </w:pPr>
      <w:r w:rsidRPr="007B7962">
        <w:t>Goal c:</w:t>
      </w:r>
    </w:p>
    <w:p w14:paraId="45920A21" w14:textId="2DEA3428" w:rsidR="00DE0ABE" w:rsidRPr="007B7962" w:rsidRDefault="00DE0ABE" w:rsidP="009C4AA0">
      <w:pPr>
        <w:pStyle w:val="ListParagraph"/>
        <w:numPr>
          <w:ilvl w:val="0"/>
          <w:numId w:val="2"/>
        </w:numPr>
      </w:pPr>
      <w:r w:rsidRPr="007B7962">
        <w:t>…</w:t>
      </w:r>
    </w:p>
    <w:p w14:paraId="7B7E9A62" w14:textId="57ACC058" w:rsidR="00DE0ABE" w:rsidRPr="007B7962" w:rsidRDefault="00DE0ABE" w:rsidP="009C4AA0">
      <w:pPr>
        <w:pStyle w:val="ListParagraph"/>
        <w:numPr>
          <w:ilvl w:val="0"/>
          <w:numId w:val="2"/>
        </w:numPr>
      </w:pPr>
      <w:r w:rsidRPr="007B7962">
        <w:t>….</w:t>
      </w:r>
    </w:p>
    <w:p w14:paraId="74C0D4AF" w14:textId="698EF4C1" w:rsidR="00DE0ABE" w:rsidRPr="007B7962" w:rsidRDefault="00DE0ABE" w:rsidP="009C4AA0">
      <w:pPr>
        <w:pStyle w:val="ListParagraph"/>
        <w:numPr>
          <w:ilvl w:val="0"/>
          <w:numId w:val="2"/>
        </w:numPr>
      </w:pPr>
      <w:r w:rsidRPr="007B7962">
        <w:t>…..</w:t>
      </w:r>
    </w:p>
    <w:p w14:paraId="26536C6A" w14:textId="463E1451" w:rsidR="00DE0ABE" w:rsidRPr="007B7962" w:rsidRDefault="00DE0ABE" w:rsidP="009C4AA0">
      <w:pPr>
        <w:pStyle w:val="ListParagraph"/>
        <w:numPr>
          <w:ilvl w:val="0"/>
          <w:numId w:val="2"/>
        </w:numPr>
      </w:pPr>
      <w:r w:rsidRPr="007B7962">
        <w:t>Goal n</w:t>
      </w:r>
    </w:p>
    <w:p w14:paraId="5C9D50D1" w14:textId="11772E8C" w:rsidR="00AB64AB" w:rsidRPr="007B7962" w:rsidRDefault="00C97E7F" w:rsidP="009C4AA0">
      <w:r w:rsidRPr="007B7962">
        <w:rPr>
          <w:b/>
          <w:bCs/>
        </w:rPr>
        <w:t xml:space="preserve">Objective </w:t>
      </w:r>
      <w:r w:rsidR="00AB64AB" w:rsidRPr="007B7962">
        <w:rPr>
          <w:b/>
          <w:bCs/>
        </w:rPr>
        <w:t>2:</w:t>
      </w:r>
    </w:p>
    <w:p w14:paraId="1D4BE260" w14:textId="77777777" w:rsidR="00AB64AB" w:rsidRPr="007B7962" w:rsidRDefault="00AB64AB" w:rsidP="009C4AA0"/>
    <w:p w14:paraId="214FB414" w14:textId="7B798B7F" w:rsidR="00AB64AB" w:rsidRPr="007B7962" w:rsidRDefault="00C97E7F" w:rsidP="009C4AA0">
      <w:r w:rsidRPr="007B7962">
        <w:rPr>
          <w:b/>
          <w:bCs/>
        </w:rPr>
        <w:t xml:space="preserve">Objective </w:t>
      </w:r>
      <w:r w:rsidR="00AB64AB" w:rsidRPr="007B7962">
        <w:rPr>
          <w:b/>
          <w:bCs/>
        </w:rPr>
        <w:t>3:</w:t>
      </w:r>
    </w:p>
    <w:p w14:paraId="3F39826D" w14:textId="3EEE0825" w:rsidR="00AB64AB" w:rsidRPr="007B7962" w:rsidRDefault="00DE0ABE" w:rsidP="009C4AA0">
      <w:r w:rsidRPr="007B7962">
        <w:t>…</w:t>
      </w:r>
    </w:p>
    <w:p w14:paraId="4A5C8023" w14:textId="0922D55D" w:rsidR="00DE0ABE" w:rsidRPr="007B7962" w:rsidRDefault="00DE0ABE" w:rsidP="009C4AA0">
      <w:r w:rsidRPr="007B7962">
        <w:t>…..</w:t>
      </w:r>
    </w:p>
    <w:p w14:paraId="3919F2C9" w14:textId="499883BD" w:rsidR="00DE0ABE" w:rsidRPr="007B7962" w:rsidRDefault="00DE0ABE" w:rsidP="009C4AA0">
      <w:r w:rsidRPr="007B7962">
        <w:t>……</w:t>
      </w:r>
    </w:p>
    <w:p w14:paraId="3F6B1612" w14:textId="77777777" w:rsidR="00E304C0" w:rsidRPr="007B7962" w:rsidRDefault="00C97E7F" w:rsidP="00E304C0">
      <w:r w:rsidRPr="007B7962">
        <w:rPr>
          <w:b/>
          <w:bCs/>
        </w:rPr>
        <w:t xml:space="preserve">Objective </w:t>
      </w:r>
      <w:r w:rsidR="00AB64AB" w:rsidRPr="007B7962">
        <w:rPr>
          <w:b/>
          <w:bCs/>
        </w:rPr>
        <w:t>n:</w:t>
      </w:r>
      <w:r w:rsidR="00AB64AB" w:rsidRPr="007B7962">
        <w:t xml:space="preserve"> </w:t>
      </w:r>
    </w:p>
    <w:p w14:paraId="47AA4E2B" w14:textId="77777777" w:rsidR="00E304C0" w:rsidRDefault="00E304C0" w:rsidP="00A73C22">
      <w:pPr>
        <w:pStyle w:val="Heading1"/>
        <w:rPr>
          <w:rFonts w:asciiTheme="minorHAnsi" w:hAnsiTheme="minorHAnsi"/>
        </w:rPr>
      </w:pPr>
    </w:p>
    <w:p w14:paraId="4F8447FB" w14:textId="77777777" w:rsidR="00354CE3" w:rsidRDefault="00354CE3">
      <w:pPr>
        <w:rPr>
          <w:rFonts w:eastAsiaTheme="majorEastAsia" w:cstheme="majorBidi"/>
          <w:b/>
          <w:color w:val="0F4761" w:themeColor="accent1" w:themeShade="BF"/>
          <w:sz w:val="32"/>
          <w:szCs w:val="40"/>
        </w:rPr>
      </w:pPr>
      <w:r>
        <w:br w:type="page"/>
      </w:r>
    </w:p>
    <w:p w14:paraId="7210A3E4" w14:textId="50FB3099" w:rsidR="00AB64AB" w:rsidRPr="007B7962" w:rsidRDefault="00A73C22" w:rsidP="00A73C22">
      <w:pPr>
        <w:pStyle w:val="Heading1"/>
        <w:rPr>
          <w:rFonts w:asciiTheme="minorHAnsi" w:hAnsiTheme="minorHAnsi"/>
        </w:rPr>
      </w:pPr>
      <w:r w:rsidRPr="007B7962">
        <w:rPr>
          <w:rFonts w:asciiTheme="minorHAnsi" w:hAnsiTheme="minorHAnsi"/>
        </w:rPr>
        <w:lastRenderedPageBreak/>
        <w:t xml:space="preserve">3.0 Expected Costs </w:t>
      </w:r>
    </w:p>
    <w:p w14:paraId="563983E6" w14:textId="77777777" w:rsidR="00A73C22" w:rsidRPr="007B7962" w:rsidRDefault="00A73C22" w:rsidP="009C4AA0"/>
    <w:p w14:paraId="115F59E0" w14:textId="77777777" w:rsidR="00B130E7" w:rsidRPr="007B7962" w:rsidRDefault="00A73C22" w:rsidP="00A73C22">
      <w:pPr>
        <w:pStyle w:val="Heading2"/>
        <w:rPr>
          <w:rFonts w:asciiTheme="minorHAnsi" w:hAnsiTheme="minorHAnsi"/>
        </w:rPr>
      </w:pPr>
      <w:r w:rsidRPr="007B7962">
        <w:rPr>
          <w:rFonts w:asciiTheme="minorHAnsi" w:hAnsiTheme="minorHAnsi"/>
        </w:rPr>
        <w:t xml:space="preserve">3.1 </w:t>
      </w:r>
      <w:r w:rsidR="00B130E7" w:rsidRPr="007B7962">
        <w:rPr>
          <w:rFonts w:asciiTheme="minorHAnsi" w:hAnsiTheme="minorHAnsi"/>
        </w:rPr>
        <w:t>DIRECT COSTS:</w:t>
      </w:r>
    </w:p>
    <w:p w14:paraId="5FB7F4BA" w14:textId="484AB7F2" w:rsidR="00A73C22" w:rsidRPr="007B7962" w:rsidRDefault="00B130E7" w:rsidP="00B130E7">
      <w:pPr>
        <w:pStyle w:val="Heading3"/>
      </w:pPr>
      <w:r w:rsidRPr="007B7962">
        <w:t xml:space="preserve">3.1.1 </w:t>
      </w:r>
      <w:r w:rsidR="00A73C22" w:rsidRPr="007B7962">
        <w:t>Initial Investments:</w:t>
      </w:r>
    </w:p>
    <w:p w14:paraId="1A388599" w14:textId="2AA7BF5F" w:rsidR="00A73C22" w:rsidRPr="007B7962" w:rsidRDefault="00582FEF" w:rsidP="00A73C22">
      <w:pPr>
        <w:pStyle w:val="ListParagraph"/>
        <w:numPr>
          <w:ilvl w:val="0"/>
          <w:numId w:val="3"/>
        </w:numPr>
      </w:pPr>
      <w:r w:rsidRPr="007B7962">
        <w:t>Subscription or Licensing Fees</w:t>
      </w:r>
      <w:r w:rsidR="00A73C22" w:rsidRPr="007B7962">
        <w:t>:</w:t>
      </w:r>
      <w:r w:rsidR="00DE0ABE" w:rsidRPr="007B7962">
        <w:t xml:space="preserve"> &lt;</w:t>
      </w:r>
      <w:r w:rsidRPr="007B7962">
        <w:t>Fees paid to the software vendor for using their GenAI solutions</w:t>
      </w:r>
      <w:r w:rsidR="00DE0ABE" w:rsidRPr="007B7962">
        <w:t>&gt;</w:t>
      </w:r>
    </w:p>
    <w:p w14:paraId="23CEFF3E" w14:textId="6753E567" w:rsidR="005B05E5" w:rsidRPr="007B7962" w:rsidRDefault="005B05E5" w:rsidP="00A73C22">
      <w:pPr>
        <w:pStyle w:val="ListParagraph"/>
        <w:numPr>
          <w:ilvl w:val="0"/>
          <w:numId w:val="3"/>
        </w:numPr>
      </w:pPr>
      <w:r w:rsidRPr="007B7962">
        <w:t>Usage and Transaction Costs: &lt;Costs incurred during training and testing from using APIs or transactions required by the GenAI solution, typically as number of credits or tokens&gt;</w:t>
      </w:r>
    </w:p>
    <w:p w14:paraId="32407B67" w14:textId="5D1E652D" w:rsidR="005B05E5" w:rsidRPr="007B7962" w:rsidRDefault="005B05E5" w:rsidP="00A73C22">
      <w:pPr>
        <w:pStyle w:val="ListParagraph"/>
        <w:numPr>
          <w:ilvl w:val="0"/>
          <w:numId w:val="3"/>
        </w:numPr>
      </w:pPr>
      <w:r w:rsidRPr="007B7962">
        <w:t xml:space="preserve">Customization: &lt;Costs for customizing the </w:t>
      </w:r>
      <w:r w:rsidR="0018106F" w:rsidRPr="007B7962">
        <w:t xml:space="preserve">GenAI </w:t>
      </w:r>
      <w:r w:rsidRPr="007B7962">
        <w:t>solutions with existing software&gt;</w:t>
      </w:r>
    </w:p>
    <w:p w14:paraId="1A4B069F" w14:textId="6925FA51" w:rsidR="005B05E5" w:rsidRPr="007B7962" w:rsidRDefault="005B05E5" w:rsidP="005B05E5">
      <w:pPr>
        <w:pStyle w:val="ListParagraph"/>
        <w:numPr>
          <w:ilvl w:val="0"/>
          <w:numId w:val="3"/>
        </w:numPr>
      </w:pPr>
      <w:r w:rsidRPr="007B7962">
        <w:t xml:space="preserve">Integration: &lt;Costs for integrating the </w:t>
      </w:r>
      <w:r w:rsidR="0018106F" w:rsidRPr="007B7962">
        <w:t xml:space="preserve">GenAI </w:t>
      </w:r>
      <w:r w:rsidRPr="007B7962">
        <w:t>solutions with existing software&gt;</w:t>
      </w:r>
    </w:p>
    <w:p w14:paraId="21CF18A6" w14:textId="457AE3BA" w:rsidR="005B05E5" w:rsidRPr="007B7962" w:rsidRDefault="005B05E5" w:rsidP="005B05E5">
      <w:pPr>
        <w:pStyle w:val="ListParagraph"/>
        <w:numPr>
          <w:ilvl w:val="0"/>
          <w:numId w:val="3"/>
        </w:numPr>
      </w:pPr>
      <w:r w:rsidRPr="007B7962">
        <w:t>Infrastructure: &lt;Infrastructure costs such as hardware, cloud services, and other infrastructure required to support new GenAI initiative&gt;</w:t>
      </w:r>
    </w:p>
    <w:p w14:paraId="27124D99" w14:textId="7100F613" w:rsidR="005B05E5" w:rsidRPr="007B7962" w:rsidRDefault="005B05E5" w:rsidP="005B05E5">
      <w:pPr>
        <w:pStyle w:val="ListParagraph"/>
        <w:numPr>
          <w:ilvl w:val="0"/>
          <w:numId w:val="3"/>
        </w:numPr>
      </w:pPr>
      <w:r w:rsidRPr="007B7962">
        <w:t xml:space="preserve">Data Management: &lt;Costs for managing and storing data required for the </w:t>
      </w:r>
      <w:r w:rsidR="0018106F" w:rsidRPr="007B7962">
        <w:t xml:space="preserve">GenAI </w:t>
      </w:r>
      <w:r w:rsidRPr="007B7962">
        <w:t>solution&gt;</w:t>
      </w:r>
    </w:p>
    <w:p w14:paraId="4C32EDCB" w14:textId="46AF1027" w:rsidR="005B05E5" w:rsidRPr="007B7962" w:rsidRDefault="005B05E5" w:rsidP="005B05E5">
      <w:pPr>
        <w:pStyle w:val="ListParagraph"/>
        <w:numPr>
          <w:ilvl w:val="0"/>
          <w:numId w:val="3"/>
        </w:numPr>
      </w:pPr>
      <w:r w:rsidRPr="007B7962">
        <w:t xml:space="preserve">Internal data preparation and management costs: &lt;Costs related to preparing enterprise data </w:t>
      </w:r>
      <w:r w:rsidR="0018106F" w:rsidRPr="007B7962">
        <w:rPr>
          <w:rFonts w:cs="Times New Roman"/>
        </w:rPr>
        <w:t>—</w:t>
      </w:r>
      <w:r w:rsidRPr="007B7962">
        <w:t xml:space="preserve"> if applicable </w:t>
      </w:r>
      <w:r w:rsidR="0018106F" w:rsidRPr="007B7962">
        <w:rPr>
          <w:rFonts w:cs="Times New Roman"/>
        </w:rPr>
        <w:t>—</w:t>
      </w:r>
      <w:r w:rsidRPr="007B7962">
        <w:t xml:space="preserve"> to be ingested into GenAI solution&gt;</w:t>
      </w:r>
      <w:r w:rsidR="0018106F" w:rsidRPr="007B7962">
        <w:t xml:space="preserve"> </w:t>
      </w:r>
    </w:p>
    <w:p w14:paraId="4EF16B04" w14:textId="153C8B55" w:rsidR="00A73C22" w:rsidRPr="007B7962" w:rsidRDefault="00A73C22" w:rsidP="00A73C22">
      <w:pPr>
        <w:pStyle w:val="ListParagraph"/>
        <w:numPr>
          <w:ilvl w:val="0"/>
          <w:numId w:val="3"/>
        </w:numPr>
      </w:pPr>
      <w:r w:rsidRPr="007B7962">
        <w:t xml:space="preserve">Implementation consultant/s costs: </w:t>
      </w:r>
      <w:r w:rsidR="00DE0ABE" w:rsidRPr="007B7962">
        <w:t>&lt;Third-party vendor or partner consulting fees&gt;</w:t>
      </w:r>
    </w:p>
    <w:p w14:paraId="0EB66689" w14:textId="77777777" w:rsidR="005B05E5" w:rsidRPr="007B7962" w:rsidRDefault="005B05E5" w:rsidP="005B05E5">
      <w:pPr>
        <w:pStyle w:val="ListParagraph"/>
        <w:numPr>
          <w:ilvl w:val="0"/>
          <w:numId w:val="3"/>
        </w:numPr>
      </w:pPr>
      <w:r w:rsidRPr="007B7962">
        <w:t xml:space="preserve">Personnel costs: &lt;Costs related to hiring employees to oversee the new GenAI solution&gt; </w:t>
      </w:r>
    </w:p>
    <w:p w14:paraId="102CBCF0" w14:textId="460FAE6D" w:rsidR="008F66F2" w:rsidRPr="007B7962" w:rsidRDefault="005B05E5" w:rsidP="00A73C22">
      <w:pPr>
        <w:pStyle w:val="ListParagraph"/>
        <w:numPr>
          <w:ilvl w:val="0"/>
          <w:numId w:val="3"/>
        </w:numPr>
      </w:pPr>
      <w:r w:rsidRPr="007B7962">
        <w:t>Cybersecurity and Information Security</w:t>
      </w:r>
      <w:r w:rsidR="008F66F2" w:rsidRPr="007B7962">
        <w:t>: &lt;</w:t>
      </w:r>
      <w:r w:rsidRPr="007B7962">
        <w:t>Costs for ensuring the GenAI solution meets cybersecurity and information security requirements</w:t>
      </w:r>
      <w:r w:rsidR="008F66F2" w:rsidRPr="007B7962">
        <w:t>&gt;</w:t>
      </w:r>
    </w:p>
    <w:p w14:paraId="2F8041FE" w14:textId="2F2FD455" w:rsidR="005B05E5" w:rsidRPr="007B7962" w:rsidRDefault="005B05E5" w:rsidP="00A73C22">
      <w:pPr>
        <w:pStyle w:val="ListParagraph"/>
        <w:numPr>
          <w:ilvl w:val="0"/>
          <w:numId w:val="3"/>
        </w:numPr>
      </w:pPr>
      <w:r w:rsidRPr="007B7962">
        <w:t>Risk Management: &lt;Costs for ensuring the GenAI solution meets audit and compliance requirements&gt;</w:t>
      </w:r>
    </w:p>
    <w:p w14:paraId="1A413C97" w14:textId="13A6262F" w:rsidR="005B05E5" w:rsidRPr="007B7962" w:rsidRDefault="005B05E5" w:rsidP="00A73C22">
      <w:pPr>
        <w:pStyle w:val="ListParagraph"/>
        <w:numPr>
          <w:ilvl w:val="0"/>
          <w:numId w:val="3"/>
        </w:numPr>
      </w:pPr>
      <w:r w:rsidRPr="007B7962">
        <w:t>Legal and Contracts: &lt;Costs associated with internal legal and contracting, typically as FTE costs&gt;</w:t>
      </w:r>
    </w:p>
    <w:p w14:paraId="6CFB8579" w14:textId="27197BAB" w:rsidR="00A73C22" w:rsidRPr="007B7962" w:rsidRDefault="00A73C22" w:rsidP="00A73C22">
      <w:pPr>
        <w:pStyle w:val="ListParagraph"/>
        <w:numPr>
          <w:ilvl w:val="0"/>
          <w:numId w:val="3"/>
        </w:numPr>
      </w:pPr>
      <w:r w:rsidRPr="007B7962">
        <w:t xml:space="preserve">Additional </w:t>
      </w:r>
      <w:r w:rsidR="00FA787A" w:rsidRPr="007B7962">
        <w:t>C</w:t>
      </w:r>
      <w:r w:rsidRPr="007B7962">
        <w:t>osts a:</w:t>
      </w:r>
      <w:r w:rsidR="00DE0ABE" w:rsidRPr="007B7962">
        <w:t xml:space="preserve"> &lt;Additional direct costs incurred by your organization&gt;</w:t>
      </w:r>
    </w:p>
    <w:p w14:paraId="0D5828A1" w14:textId="7196E937" w:rsidR="00A73C22" w:rsidRPr="007B7962" w:rsidRDefault="00A73C22" w:rsidP="00A73C22">
      <w:pPr>
        <w:pStyle w:val="ListParagraph"/>
        <w:numPr>
          <w:ilvl w:val="0"/>
          <w:numId w:val="3"/>
        </w:numPr>
      </w:pPr>
      <w:r w:rsidRPr="007B7962">
        <w:t xml:space="preserve">Additional </w:t>
      </w:r>
      <w:r w:rsidR="00FA787A" w:rsidRPr="007B7962">
        <w:t>C</w:t>
      </w:r>
      <w:r w:rsidRPr="007B7962">
        <w:t>osts b:</w:t>
      </w:r>
    </w:p>
    <w:p w14:paraId="13E3F282" w14:textId="1AF7E6A4" w:rsidR="00DE0ABE" w:rsidRPr="007B7962" w:rsidRDefault="00DE0ABE" w:rsidP="00A73C22">
      <w:pPr>
        <w:pStyle w:val="ListParagraph"/>
        <w:numPr>
          <w:ilvl w:val="0"/>
          <w:numId w:val="3"/>
        </w:numPr>
      </w:pPr>
      <w:r w:rsidRPr="007B7962">
        <w:t>…</w:t>
      </w:r>
    </w:p>
    <w:p w14:paraId="4D3BD8BF" w14:textId="15418683" w:rsidR="00DE0ABE" w:rsidRPr="007B7962" w:rsidRDefault="00DE0ABE" w:rsidP="00A73C22">
      <w:pPr>
        <w:pStyle w:val="ListParagraph"/>
        <w:numPr>
          <w:ilvl w:val="0"/>
          <w:numId w:val="3"/>
        </w:numPr>
      </w:pPr>
      <w:r w:rsidRPr="007B7962">
        <w:t>…..</w:t>
      </w:r>
    </w:p>
    <w:p w14:paraId="4FB2137B" w14:textId="79A37340" w:rsidR="00DE0ABE" w:rsidRPr="007B7962" w:rsidRDefault="00DE0ABE" w:rsidP="00A73C22">
      <w:pPr>
        <w:pStyle w:val="ListParagraph"/>
        <w:numPr>
          <w:ilvl w:val="0"/>
          <w:numId w:val="3"/>
        </w:numPr>
      </w:pPr>
      <w:r w:rsidRPr="007B7962">
        <w:t>…….</w:t>
      </w:r>
    </w:p>
    <w:p w14:paraId="0085E3F8" w14:textId="50BA4156" w:rsidR="00A73C22" w:rsidRPr="007B7962" w:rsidRDefault="00A73C22" w:rsidP="00A73C22">
      <w:pPr>
        <w:pStyle w:val="ListParagraph"/>
        <w:numPr>
          <w:ilvl w:val="0"/>
          <w:numId w:val="3"/>
        </w:numPr>
      </w:pPr>
      <w:r w:rsidRPr="007B7962">
        <w:t xml:space="preserve">Additional </w:t>
      </w:r>
      <w:r w:rsidR="00FA787A" w:rsidRPr="007B7962">
        <w:t>C</w:t>
      </w:r>
      <w:r w:rsidRPr="007B7962">
        <w:t>osts n:</w:t>
      </w:r>
    </w:p>
    <w:p w14:paraId="406BF2C7" w14:textId="77777777" w:rsidR="00A73C22" w:rsidRPr="007B7962" w:rsidRDefault="00A73C22" w:rsidP="009C4AA0"/>
    <w:p w14:paraId="7364C092" w14:textId="77777777" w:rsidR="00A21454" w:rsidRPr="007B7962" w:rsidRDefault="00A21454" w:rsidP="00A21454">
      <w:pPr>
        <w:rPr>
          <w:b/>
          <w:bCs/>
        </w:rPr>
      </w:pPr>
      <w:r w:rsidRPr="007B7962">
        <w:rPr>
          <w:b/>
          <w:bCs/>
        </w:rPr>
        <w:t>a. SUBTOTAL OF INITIAL COSTS: $</w:t>
      </w:r>
    </w:p>
    <w:p w14:paraId="79A96A6D" w14:textId="77777777" w:rsidR="00A21454" w:rsidRPr="007B7962" w:rsidRDefault="00A21454" w:rsidP="009C4AA0"/>
    <w:p w14:paraId="046898AC" w14:textId="41C18F44" w:rsidR="00097DBC" w:rsidRPr="007B7962" w:rsidRDefault="00097DBC" w:rsidP="00B130E7">
      <w:pPr>
        <w:pStyle w:val="Heading3"/>
      </w:pPr>
      <w:r w:rsidRPr="007B7962">
        <w:lastRenderedPageBreak/>
        <w:t>3.</w:t>
      </w:r>
      <w:r w:rsidR="00B130E7" w:rsidRPr="007B7962">
        <w:t>1.</w:t>
      </w:r>
      <w:r w:rsidRPr="007B7962">
        <w:t xml:space="preserve">2 Operationalization Costs (Implementation): </w:t>
      </w:r>
    </w:p>
    <w:p w14:paraId="3BB5B70E" w14:textId="77777777" w:rsidR="00097DBC" w:rsidRPr="007B7962" w:rsidRDefault="00097DBC" w:rsidP="00097DBC">
      <w:pPr>
        <w:pStyle w:val="ListParagraph"/>
        <w:numPr>
          <w:ilvl w:val="0"/>
          <w:numId w:val="4"/>
        </w:numPr>
      </w:pPr>
      <w:r w:rsidRPr="007B7962">
        <w:t>Investment in Business Process Changes: &lt;One-time costs across the value chain, quantified in terms of FTE costs, that would be required to support reimagining or recreating business processes&gt;</w:t>
      </w:r>
    </w:p>
    <w:p w14:paraId="453C733F" w14:textId="450B7977" w:rsidR="00097DBC" w:rsidRPr="007B7962" w:rsidRDefault="00097DBC" w:rsidP="00097DBC">
      <w:pPr>
        <w:pStyle w:val="ListParagraph"/>
        <w:numPr>
          <w:ilvl w:val="0"/>
          <w:numId w:val="4"/>
        </w:numPr>
      </w:pPr>
      <w:r w:rsidRPr="007B7962">
        <w:t xml:space="preserve">Change Management: &lt;One-time costs across the value chain, quantified in terms of FTE costs, that would be associated with enterprise change management to effectuate a cultural change </w:t>
      </w:r>
      <w:proofErr w:type="gramStart"/>
      <w:r w:rsidRPr="007B7962">
        <w:t>by the use of</w:t>
      </w:r>
      <w:proofErr w:type="gramEnd"/>
      <w:r w:rsidRPr="007B7962">
        <w:t xml:space="preserve"> the new </w:t>
      </w:r>
      <w:r w:rsidR="005B05E5" w:rsidRPr="007B7962">
        <w:t>Gen</w:t>
      </w:r>
      <w:r w:rsidRPr="007B7962">
        <w:t>AI solution&gt;</w:t>
      </w:r>
    </w:p>
    <w:p w14:paraId="39A02363" w14:textId="475DB678" w:rsidR="00097DBC" w:rsidRPr="007B7962" w:rsidRDefault="00097DBC" w:rsidP="00097DBC">
      <w:pPr>
        <w:pStyle w:val="ListParagraph"/>
        <w:numPr>
          <w:ilvl w:val="0"/>
          <w:numId w:val="4"/>
        </w:numPr>
      </w:pPr>
      <w:r w:rsidRPr="007B7962">
        <w:t xml:space="preserve">Additional </w:t>
      </w:r>
      <w:r w:rsidR="00FA787A" w:rsidRPr="007B7962">
        <w:t>C</w:t>
      </w:r>
      <w:r w:rsidRPr="007B7962">
        <w:t>osts a: &lt;Additional direct costs incurred by your organization for implementation of the new third-party vendor AI solution &gt;</w:t>
      </w:r>
    </w:p>
    <w:p w14:paraId="4F7A53C5" w14:textId="0900B099" w:rsidR="00097DBC" w:rsidRPr="007B7962" w:rsidRDefault="00097DBC" w:rsidP="00097DBC">
      <w:pPr>
        <w:pStyle w:val="ListParagraph"/>
        <w:numPr>
          <w:ilvl w:val="0"/>
          <w:numId w:val="4"/>
        </w:numPr>
      </w:pPr>
      <w:r w:rsidRPr="007B7962">
        <w:t xml:space="preserve">Additional </w:t>
      </w:r>
      <w:r w:rsidR="00FA787A" w:rsidRPr="007B7962">
        <w:t>C</w:t>
      </w:r>
      <w:r w:rsidRPr="007B7962">
        <w:t>osts b:</w:t>
      </w:r>
    </w:p>
    <w:p w14:paraId="22EC9F5C" w14:textId="77777777" w:rsidR="00097DBC" w:rsidRPr="007B7962" w:rsidRDefault="00097DBC" w:rsidP="00097DBC">
      <w:pPr>
        <w:pStyle w:val="ListParagraph"/>
        <w:numPr>
          <w:ilvl w:val="0"/>
          <w:numId w:val="4"/>
        </w:numPr>
      </w:pPr>
      <w:r w:rsidRPr="007B7962">
        <w:t>…</w:t>
      </w:r>
    </w:p>
    <w:p w14:paraId="6AAA4A63" w14:textId="77777777" w:rsidR="00097DBC" w:rsidRPr="007B7962" w:rsidRDefault="00097DBC" w:rsidP="00097DBC">
      <w:pPr>
        <w:pStyle w:val="ListParagraph"/>
        <w:numPr>
          <w:ilvl w:val="0"/>
          <w:numId w:val="4"/>
        </w:numPr>
      </w:pPr>
      <w:r w:rsidRPr="007B7962">
        <w:t>…..</w:t>
      </w:r>
    </w:p>
    <w:p w14:paraId="21F49A20" w14:textId="77777777" w:rsidR="00097DBC" w:rsidRPr="007B7962" w:rsidRDefault="00097DBC" w:rsidP="00097DBC">
      <w:pPr>
        <w:pStyle w:val="ListParagraph"/>
        <w:numPr>
          <w:ilvl w:val="0"/>
          <w:numId w:val="4"/>
        </w:numPr>
      </w:pPr>
      <w:r w:rsidRPr="007B7962">
        <w:t>…….</w:t>
      </w:r>
    </w:p>
    <w:p w14:paraId="3FC96F27" w14:textId="23F942C7" w:rsidR="00097DBC" w:rsidRPr="007B7962" w:rsidRDefault="00097DBC" w:rsidP="00097DBC">
      <w:pPr>
        <w:pStyle w:val="ListParagraph"/>
        <w:numPr>
          <w:ilvl w:val="0"/>
          <w:numId w:val="4"/>
        </w:numPr>
      </w:pPr>
      <w:r w:rsidRPr="007B7962">
        <w:t xml:space="preserve">Additional </w:t>
      </w:r>
      <w:r w:rsidR="00FA787A" w:rsidRPr="007B7962">
        <w:t>C</w:t>
      </w:r>
      <w:r w:rsidRPr="007B7962">
        <w:t>osts n:</w:t>
      </w:r>
    </w:p>
    <w:p w14:paraId="6A6A421D" w14:textId="77777777" w:rsidR="00A21454" w:rsidRPr="007B7962" w:rsidRDefault="00A21454" w:rsidP="00A21454"/>
    <w:p w14:paraId="5F82D5CF" w14:textId="77777777" w:rsidR="00A21454" w:rsidRPr="007B7962" w:rsidRDefault="00A21454" w:rsidP="00A21454">
      <w:pPr>
        <w:rPr>
          <w:b/>
          <w:bCs/>
        </w:rPr>
      </w:pPr>
      <w:r w:rsidRPr="007B7962">
        <w:rPr>
          <w:b/>
          <w:bCs/>
        </w:rPr>
        <w:t>b. SUBTOTAL OF IMPLEMENTATION COSTS: $</w:t>
      </w:r>
    </w:p>
    <w:p w14:paraId="4CDE3A1F" w14:textId="77777777" w:rsidR="00097DBC" w:rsidRPr="007B7962" w:rsidRDefault="00097DBC" w:rsidP="009C4AA0"/>
    <w:p w14:paraId="248AFC42" w14:textId="16EB74C1" w:rsidR="00A73C22" w:rsidRPr="007B7962" w:rsidRDefault="00A73C22" w:rsidP="00B130E7">
      <w:pPr>
        <w:pStyle w:val="Heading3"/>
      </w:pPr>
      <w:r w:rsidRPr="007B7962">
        <w:t>3.</w:t>
      </w:r>
      <w:r w:rsidR="00B130E7" w:rsidRPr="007B7962">
        <w:t>1.</w:t>
      </w:r>
      <w:r w:rsidR="00097DBC" w:rsidRPr="007B7962">
        <w:t>3</w:t>
      </w:r>
      <w:r w:rsidRPr="007B7962">
        <w:t xml:space="preserve"> Operational Costs: </w:t>
      </w:r>
    </w:p>
    <w:p w14:paraId="52497BF9" w14:textId="643FA724" w:rsidR="005B05E5" w:rsidRPr="007B7962" w:rsidRDefault="005B05E5" w:rsidP="005B05E5">
      <w:pPr>
        <w:pStyle w:val="ListParagraph"/>
        <w:numPr>
          <w:ilvl w:val="0"/>
          <w:numId w:val="3"/>
        </w:numPr>
      </w:pPr>
      <w:r w:rsidRPr="007B7962">
        <w:t xml:space="preserve">Subscription or Licensing Fees: &lt;Ongoing fees paid to the software vendor for using their </w:t>
      </w:r>
      <w:r w:rsidR="0018106F" w:rsidRPr="007B7962">
        <w:t>GenAI</w:t>
      </w:r>
      <w:r w:rsidRPr="007B7962">
        <w:t xml:space="preserve"> solutions&gt;</w:t>
      </w:r>
    </w:p>
    <w:p w14:paraId="6825D699" w14:textId="721ABE87" w:rsidR="005B05E5" w:rsidRPr="007B7962" w:rsidRDefault="005B05E5" w:rsidP="005B05E5">
      <w:pPr>
        <w:pStyle w:val="ListParagraph"/>
        <w:numPr>
          <w:ilvl w:val="0"/>
          <w:numId w:val="3"/>
        </w:numPr>
      </w:pPr>
      <w:r w:rsidRPr="007B7962">
        <w:t>Usage and Transaction Costs: &lt;Ongoing costs from using APIs or transactions required by the GenAI solution, typically as number of credits or tokens&gt;</w:t>
      </w:r>
    </w:p>
    <w:p w14:paraId="239692C9" w14:textId="2409A49D" w:rsidR="005B05E5" w:rsidRPr="007B7962" w:rsidRDefault="005B05E5" w:rsidP="005B05E5">
      <w:pPr>
        <w:pStyle w:val="ListParagraph"/>
        <w:numPr>
          <w:ilvl w:val="0"/>
          <w:numId w:val="3"/>
        </w:numPr>
      </w:pPr>
      <w:r w:rsidRPr="007B7962">
        <w:t>Infrastructure: &lt;Ongoing infrastructure costs such as hardware, cloud services, and other infrastructure required to support new GenAI initiative&gt;</w:t>
      </w:r>
    </w:p>
    <w:p w14:paraId="628A0076" w14:textId="0411BA5D" w:rsidR="005B05E5" w:rsidRPr="007B7962" w:rsidRDefault="005B05E5" w:rsidP="005B05E5">
      <w:pPr>
        <w:pStyle w:val="ListParagraph"/>
        <w:numPr>
          <w:ilvl w:val="0"/>
          <w:numId w:val="3"/>
        </w:numPr>
      </w:pPr>
      <w:r w:rsidRPr="007B7962">
        <w:t>Data Management: &lt;Ongoing costs for managing data required for the GenAI solution&gt;</w:t>
      </w:r>
    </w:p>
    <w:p w14:paraId="56E52368" w14:textId="60BAE20D" w:rsidR="005B05E5" w:rsidRPr="007B7962" w:rsidRDefault="005B05E5" w:rsidP="005B05E5">
      <w:pPr>
        <w:pStyle w:val="ListParagraph"/>
        <w:numPr>
          <w:ilvl w:val="0"/>
          <w:numId w:val="3"/>
        </w:numPr>
      </w:pPr>
      <w:r w:rsidRPr="007B7962">
        <w:t xml:space="preserve">Personnel costs: &lt;Ongoing costs related to FTEs that oversee the new GenAI solution&gt; </w:t>
      </w:r>
    </w:p>
    <w:p w14:paraId="2F8C3C80" w14:textId="252AA64D" w:rsidR="005B05E5" w:rsidRPr="007B7962" w:rsidRDefault="005B05E5" w:rsidP="005B05E5">
      <w:pPr>
        <w:pStyle w:val="ListParagraph"/>
        <w:numPr>
          <w:ilvl w:val="0"/>
          <w:numId w:val="3"/>
        </w:numPr>
      </w:pPr>
      <w:r w:rsidRPr="007B7962">
        <w:t>Cybersecurity and Information Security: &lt;Ongoing costs for ensuring the GenAI solution meets cybersecurity and information security requirements&gt;</w:t>
      </w:r>
    </w:p>
    <w:p w14:paraId="31F9CDAC" w14:textId="0BAF55B3" w:rsidR="005B05E5" w:rsidRPr="007B7962" w:rsidRDefault="005B05E5" w:rsidP="005B05E5">
      <w:pPr>
        <w:pStyle w:val="ListParagraph"/>
        <w:numPr>
          <w:ilvl w:val="0"/>
          <w:numId w:val="3"/>
        </w:numPr>
      </w:pPr>
      <w:r w:rsidRPr="007B7962">
        <w:t>Risk Management: &lt;Ongoing costs for ensuring the GenAI solution meets audit and compliance requirements&gt;</w:t>
      </w:r>
    </w:p>
    <w:p w14:paraId="5BB39D15" w14:textId="2EAE448C" w:rsidR="008F66F2" w:rsidRPr="007B7962" w:rsidRDefault="008F66F2" w:rsidP="008F66F2">
      <w:pPr>
        <w:pStyle w:val="ListParagraph"/>
        <w:numPr>
          <w:ilvl w:val="0"/>
          <w:numId w:val="3"/>
        </w:numPr>
      </w:pPr>
      <w:r w:rsidRPr="007B7962">
        <w:t>Maintenance and Support: &lt;Annual maintenance and support costs if separate from licensing costs&gt;</w:t>
      </w:r>
    </w:p>
    <w:p w14:paraId="7154B966" w14:textId="0D28FD0B" w:rsidR="008F66F2" w:rsidRPr="007B7962" w:rsidRDefault="008F66F2" w:rsidP="008F66F2">
      <w:pPr>
        <w:pStyle w:val="ListParagraph"/>
        <w:numPr>
          <w:ilvl w:val="0"/>
          <w:numId w:val="3"/>
        </w:numPr>
      </w:pPr>
      <w:r w:rsidRPr="007B7962">
        <w:t xml:space="preserve">Additional </w:t>
      </w:r>
      <w:r w:rsidR="00FA787A" w:rsidRPr="007B7962">
        <w:t>C</w:t>
      </w:r>
      <w:r w:rsidRPr="007B7962">
        <w:t>osts a: &lt;Additional ongoing direct costs incurred by your organization&gt;</w:t>
      </w:r>
    </w:p>
    <w:p w14:paraId="5A596DEC" w14:textId="6CD05EA0" w:rsidR="008F66F2" w:rsidRPr="007B7962" w:rsidRDefault="008F66F2" w:rsidP="008F66F2">
      <w:pPr>
        <w:pStyle w:val="ListParagraph"/>
        <w:numPr>
          <w:ilvl w:val="0"/>
          <w:numId w:val="3"/>
        </w:numPr>
      </w:pPr>
      <w:r w:rsidRPr="007B7962">
        <w:t xml:space="preserve">Additional </w:t>
      </w:r>
      <w:r w:rsidR="00FA787A" w:rsidRPr="007B7962">
        <w:t>C</w:t>
      </w:r>
      <w:r w:rsidRPr="007B7962">
        <w:t>osts b:</w:t>
      </w:r>
    </w:p>
    <w:p w14:paraId="33DAD7EB" w14:textId="77777777" w:rsidR="008F66F2" w:rsidRPr="007B7962" w:rsidRDefault="008F66F2" w:rsidP="008F66F2">
      <w:pPr>
        <w:pStyle w:val="ListParagraph"/>
        <w:numPr>
          <w:ilvl w:val="0"/>
          <w:numId w:val="3"/>
        </w:numPr>
      </w:pPr>
      <w:r w:rsidRPr="007B7962">
        <w:t>…</w:t>
      </w:r>
    </w:p>
    <w:p w14:paraId="6D9A1C66" w14:textId="77777777" w:rsidR="008F66F2" w:rsidRPr="007B7962" w:rsidRDefault="008F66F2" w:rsidP="008F66F2">
      <w:pPr>
        <w:pStyle w:val="ListParagraph"/>
        <w:numPr>
          <w:ilvl w:val="0"/>
          <w:numId w:val="3"/>
        </w:numPr>
      </w:pPr>
      <w:r w:rsidRPr="007B7962">
        <w:t>…..</w:t>
      </w:r>
    </w:p>
    <w:p w14:paraId="4C406094" w14:textId="77777777" w:rsidR="008F66F2" w:rsidRPr="007B7962" w:rsidRDefault="008F66F2" w:rsidP="008F66F2">
      <w:pPr>
        <w:pStyle w:val="ListParagraph"/>
        <w:numPr>
          <w:ilvl w:val="0"/>
          <w:numId w:val="3"/>
        </w:numPr>
      </w:pPr>
      <w:r w:rsidRPr="007B7962">
        <w:t>…….</w:t>
      </w:r>
    </w:p>
    <w:p w14:paraId="5CC5DA6A" w14:textId="58F2274D" w:rsidR="008F66F2" w:rsidRPr="007B7962" w:rsidRDefault="008F66F2" w:rsidP="008F66F2">
      <w:pPr>
        <w:pStyle w:val="ListParagraph"/>
        <w:numPr>
          <w:ilvl w:val="0"/>
          <w:numId w:val="3"/>
        </w:numPr>
      </w:pPr>
      <w:r w:rsidRPr="007B7962">
        <w:lastRenderedPageBreak/>
        <w:t xml:space="preserve">Additional </w:t>
      </w:r>
      <w:r w:rsidR="00FA787A" w:rsidRPr="007B7962">
        <w:t>C</w:t>
      </w:r>
      <w:r w:rsidRPr="007B7962">
        <w:t>osts n:</w:t>
      </w:r>
    </w:p>
    <w:p w14:paraId="60DF17EB" w14:textId="77777777" w:rsidR="00A73C22" w:rsidRPr="007B7962" w:rsidRDefault="00A73C22" w:rsidP="009C4AA0"/>
    <w:p w14:paraId="4F4AC0FC" w14:textId="20CA3F54" w:rsidR="00A21454" w:rsidRPr="00354CE3" w:rsidRDefault="00A21454" w:rsidP="009C4AA0">
      <w:pPr>
        <w:rPr>
          <w:b/>
          <w:bCs/>
        </w:rPr>
      </w:pPr>
      <w:r w:rsidRPr="007B7962">
        <w:rPr>
          <w:b/>
          <w:bCs/>
        </w:rPr>
        <w:t>c. SUBTOTAL OF OPERATIONAL COSTS: $</w:t>
      </w:r>
    </w:p>
    <w:p w14:paraId="31574F79" w14:textId="77777777" w:rsidR="00A21454" w:rsidRPr="007B7962" w:rsidRDefault="00A21454" w:rsidP="009C4AA0"/>
    <w:p w14:paraId="66AE13B6" w14:textId="7188AC1B" w:rsidR="00E21A9F" w:rsidRPr="007B7962" w:rsidRDefault="00B130E7" w:rsidP="00B130E7">
      <w:pPr>
        <w:pStyle w:val="Heading2"/>
        <w:rPr>
          <w:rFonts w:asciiTheme="minorHAnsi" w:hAnsiTheme="minorHAnsi"/>
        </w:rPr>
      </w:pPr>
      <w:r w:rsidRPr="007B7962">
        <w:rPr>
          <w:rFonts w:asciiTheme="minorHAnsi" w:hAnsiTheme="minorHAnsi"/>
        </w:rPr>
        <w:t>3.2 INDIRECT COSTS</w:t>
      </w:r>
    </w:p>
    <w:p w14:paraId="2DFAC740" w14:textId="45446464" w:rsidR="00FB6326" w:rsidRPr="007B7962" w:rsidRDefault="00FB6326" w:rsidP="00FB6326">
      <w:pPr>
        <w:pStyle w:val="ListParagraph"/>
        <w:numPr>
          <w:ilvl w:val="0"/>
          <w:numId w:val="5"/>
        </w:numPr>
      </w:pPr>
      <w:r w:rsidRPr="007B7962">
        <w:t xml:space="preserve">Opportunity Costs: &lt; Potential revenue or productivity lost while transitioning to </w:t>
      </w:r>
      <w:r w:rsidR="007D0AC5" w:rsidRPr="007B7962">
        <w:t>use of</w:t>
      </w:r>
      <w:r w:rsidRPr="007B7962">
        <w:t xml:space="preserve"> new </w:t>
      </w:r>
      <w:r w:rsidR="007D0AC5" w:rsidRPr="007B7962">
        <w:t>Gen</w:t>
      </w:r>
      <w:r w:rsidRPr="007B7962">
        <w:t xml:space="preserve">AI system, measured as estimated lost revenue or productivity during implementation </w:t>
      </w:r>
      <w:r w:rsidR="00FA787A" w:rsidRPr="007B7962">
        <w:rPr>
          <w:rFonts w:cs="Times New Roman"/>
        </w:rPr>
        <w:t>—</w:t>
      </w:r>
      <w:r w:rsidRPr="007B7962">
        <w:t xml:space="preserve"> for ex: $xx in lost revenue during a 6m transition&gt;</w:t>
      </w:r>
    </w:p>
    <w:p w14:paraId="6D265E8B" w14:textId="1D80BE0A" w:rsidR="00FB6326" w:rsidRPr="007B7962" w:rsidRDefault="00FB6326" w:rsidP="00FB6326">
      <w:pPr>
        <w:pStyle w:val="ListParagraph"/>
        <w:numPr>
          <w:ilvl w:val="0"/>
          <w:numId w:val="5"/>
        </w:numPr>
      </w:pPr>
      <w:r w:rsidRPr="007B7962">
        <w:t xml:space="preserve">Downtime and Disruption Costs: &lt;Costs associated with any downtime or disruptions during the implementation phase, measured as estimated cost of downtime per hour/day </w:t>
      </w:r>
      <w:r w:rsidR="00FA787A" w:rsidRPr="007B7962">
        <w:rPr>
          <w:rFonts w:cs="Times New Roman"/>
        </w:rPr>
        <w:t>—</w:t>
      </w:r>
      <w:r w:rsidRPr="007B7962">
        <w:t xml:space="preserve"> for ex: $xx/day for 5 days of downtime, totaling $n&gt;</w:t>
      </w:r>
    </w:p>
    <w:p w14:paraId="4EF8B760" w14:textId="492011AD" w:rsidR="00FB6326" w:rsidRPr="007B7962" w:rsidRDefault="00FB6326" w:rsidP="00FB6326">
      <w:pPr>
        <w:pStyle w:val="ListParagraph"/>
        <w:numPr>
          <w:ilvl w:val="0"/>
          <w:numId w:val="5"/>
        </w:numPr>
      </w:pPr>
      <w:r w:rsidRPr="007B7962">
        <w:t xml:space="preserve">Employee Productivity Loss: &lt;Temporary reduction in employee productivity as they learn and adapt to the new system, measured as the estimated loss in productivity per employee and overall </w:t>
      </w:r>
      <w:r w:rsidR="00FA787A" w:rsidRPr="007B7962">
        <w:rPr>
          <w:rFonts w:cs="Times New Roman"/>
        </w:rPr>
        <w:t>—</w:t>
      </w:r>
      <w:r w:rsidRPr="007B7962">
        <w:t xml:space="preserve"> for ex: $xx/employee for n employees, totaling $xx&gt;</w:t>
      </w:r>
    </w:p>
    <w:p w14:paraId="5D212BD8" w14:textId="17D7B3F9" w:rsidR="00962EAD" w:rsidRPr="007B7962" w:rsidRDefault="00FB6326" w:rsidP="00FB6326">
      <w:pPr>
        <w:pStyle w:val="ListParagraph"/>
        <w:numPr>
          <w:ilvl w:val="0"/>
          <w:numId w:val="5"/>
        </w:numPr>
      </w:pPr>
      <w:r w:rsidRPr="007B7962">
        <w:t>Change Management: &lt;</w:t>
      </w:r>
      <w:r w:rsidR="00962EAD" w:rsidRPr="007B7962">
        <w:t>Indirect c</w:t>
      </w:r>
      <w:r w:rsidRPr="007B7962">
        <w:t>osts associated with managing the change process, including communication, planning, and suppor</w:t>
      </w:r>
      <w:r w:rsidR="00962EAD" w:rsidRPr="007B7962">
        <w:t>t, measured as the total</w:t>
      </w:r>
      <w:r w:rsidRPr="007B7962">
        <w:t xml:space="preserve"> cost of change </w:t>
      </w:r>
      <w:r w:rsidR="00962EAD" w:rsidRPr="007B7962">
        <w:t>m</w:t>
      </w:r>
      <w:r w:rsidRPr="007B7962">
        <w:t>anagement activities</w:t>
      </w:r>
      <w:r w:rsidR="00962EAD" w:rsidRPr="007B7962">
        <w:t xml:space="preserve"> </w:t>
      </w:r>
      <w:r w:rsidR="00FA787A" w:rsidRPr="007B7962">
        <w:rPr>
          <w:rFonts w:cs="Times New Roman"/>
        </w:rPr>
        <w:t>—</w:t>
      </w:r>
      <w:r w:rsidR="00962EAD" w:rsidRPr="007B7962">
        <w:t xml:space="preserve"> for ex: $xx </w:t>
      </w:r>
      <w:r w:rsidRPr="007B7962">
        <w:t>for change management</w:t>
      </w:r>
      <w:r w:rsidR="00962EAD" w:rsidRPr="007B7962">
        <w:t>&gt;</w:t>
      </w:r>
    </w:p>
    <w:p w14:paraId="0675D798" w14:textId="0021CFB1" w:rsidR="00962EAD" w:rsidRPr="007B7962" w:rsidRDefault="00962EAD" w:rsidP="00962EAD">
      <w:pPr>
        <w:pStyle w:val="ListParagraph"/>
        <w:numPr>
          <w:ilvl w:val="0"/>
          <w:numId w:val="5"/>
        </w:numPr>
      </w:pPr>
      <w:r w:rsidRPr="007B7962">
        <w:t>C</w:t>
      </w:r>
      <w:r w:rsidR="00FB6326" w:rsidRPr="007B7962">
        <w:t>ompliance and Legal Costs</w:t>
      </w:r>
      <w:r w:rsidRPr="007B7962">
        <w:t>: &lt;Initial c</w:t>
      </w:r>
      <w:r w:rsidR="00FB6326" w:rsidRPr="007B7962">
        <w:t xml:space="preserve">osts for ensuring the </w:t>
      </w:r>
      <w:r w:rsidR="007D0AC5" w:rsidRPr="007B7962">
        <w:t>Gen</w:t>
      </w:r>
      <w:r w:rsidR="00FB6326" w:rsidRPr="007B7962">
        <w:t>AI solution complies with</w:t>
      </w:r>
      <w:r w:rsidRPr="007B7962">
        <w:t xml:space="preserve"> insurance</w:t>
      </w:r>
      <w:r w:rsidR="00FB6326" w:rsidRPr="007B7962">
        <w:t xml:space="preserve"> industry regulations and legal requirements</w:t>
      </w:r>
      <w:r w:rsidRPr="007B7962">
        <w:t>, measured by the i</w:t>
      </w:r>
      <w:r w:rsidR="00FB6326" w:rsidRPr="007B7962">
        <w:t>nitial compliance assessment and ongoing compliance monitoring costs</w:t>
      </w:r>
      <w:r w:rsidRPr="007B7962">
        <w:t xml:space="preserve"> </w:t>
      </w:r>
      <w:r w:rsidR="00FA787A" w:rsidRPr="007B7962">
        <w:rPr>
          <w:rFonts w:cs="Times New Roman"/>
        </w:rPr>
        <w:t>—</w:t>
      </w:r>
      <w:r w:rsidRPr="007B7962">
        <w:t xml:space="preserve"> for ex: $xx</w:t>
      </w:r>
      <w:r w:rsidR="00FB6326" w:rsidRPr="007B7962">
        <w:t xml:space="preserve"> for initial assessment</w:t>
      </w:r>
      <w:r w:rsidRPr="007B7962">
        <w:t>&gt;</w:t>
      </w:r>
    </w:p>
    <w:p w14:paraId="34B9ACC7" w14:textId="16202CD6" w:rsidR="00962EAD" w:rsidRPr="007B7962" w:rsidRDefault="00FB6326" w:rsidP="00FB6326">
      <w:pPr>
        <w:pStyle w:val="ListParagraph"/>
        <w:numPr>
          <w:ilvl w:val="0"/>
          <w:numId w:val="5"/>
        </w:numPr>
      </w:pPr>
      <w:r w:rsidRPr="007B7962">
        <w:t>Performance Monitoring Costs</w:t>
      </w:r>
      <w:r w:rsidR="00962EAD" w:rsidRPr="007B7962">
        <w:t>: &lt;</w:t>
      </w:r>
      <w:r w:rsidRPr="007B7962">
        <w:t xml:space="preserve">Costs for monitoring and assessing the performance of the </w:t>
      </w:r>
      <w:r w:rsidR="007D0AC5" w:rsidRPr="007B7962">
        <w:t>Gen</w:t>
      </w:r>
      <w:r w:rsidRPr="007B7962">
        <w:t>AI solution</w:t>
      </w:r>
      <w:r w:rsidR="00962EAD" w:rsidRPr="007B7962">
        <w:t xml:space="preserve">, measured by indirect costs </w:t>
      </w:r>
      <w:r w:rsidRPr="007B7962">
        <w:t>performance monitoring tools and services</w:t>
      </w:r>
      <w:r w:rsidR="00962EAD" w:rsidRPr="007B7962">
        <w:t>&gt;</w:t>
      </w:r>
    </w:p>
    <w:p w14:paraId="037E8328" w14:textId="79E44837" w:rsidR="00962EAD" w:rsidRPr="007B7962" w:rsidRDefault="00FB6326" w:rsidP="00962EAD">
      <w:pPr>
        <w:pStyle w:val="ListParagraph"/>
        <w:numPr>
          <w:ilvl w:val="0"/>
          <w:numId w:val="5"/>
        </w:numPr>
      </w:pPr>
      <w:r w:rsidRPr="007B7962">
        <w:t>Scaling Costs</w:t>
      </w:r>
      <w:r w:rsidR="00962EAD" w:rsidRPr="007B7962">
        <w:t>: &lt;</w:t>
      </w:r>
      <w:r w:rsidRPr="007B7962">
        <w:t xml:space="preserve">Additional costs incurred when scaling the </w:t>
      </w:r>
      <w:r w:rsidR="007D0AC5" w:rsidRPr="007B7962">
        <w:t>Gen</w:t>
      </w:r>
      <w:r w:rsidRPr="007B7962">
        <w:t xml:space="preserve">AI solution </w:t>
      </w:r>
      <w:proofErr w:type="gramStart"/>
      <w:r w:rsidR="00962EAD" w:rsidRPr="007B7962">
        <w:t xml:space="preserve">in order </w:t>
      </w:r>
      <w:r w:rsidRPr="007B7962">
        <w:t>to</w:t>
      </w:r>
      <w:proofErr w:type="gramEnd"/>
      <w:r w:rsidRPr="007B7962">
        <w:t xml:space="preserve"> handle increased usage or data</w:t>
      </w:r>
      <w:r w:rsidR="00962EAD" w:rsidRPr="007B7962">
        <w:t>, measured by the i</w:t>
      </w:r>
      <w:r w:rsidRPr="007B7962">
        <w:t>ncremental cost for scaling up</w:t>
      </w:r>
      <w:r w:rsidR="00962EAD" w:rsidRPr="007B7962">
        <w:t>&gt;</w:t>
      </w:r>
    </w:p>
    <w:p w14:paraId="54546963" w14:textId="6128E3EE" w:rsidR="00B130E7" w:rsidRPr="007B7962" w:rsidRDefault="00FB6326" w:rsidP="009C4AA0">
      <w:pPr>
        <w:pStyle w:val="ListParagraph"/>
        <w:numPr>
          <w:ilvl w:val="0"/>
          <w:numId w:val="5"/>
        </w:numPr>
      </w:pPr>
      <w:r w:rsidRPr="007B7962">
        <w:t>Vendor Management Costs</w:t>
      </w:r>
      <w:r w:rsidR="00962EAD" w:rsidRPr="007B7962">
        <w:t>: &lt;</w:t>
      </w:r>
      <w:r w:rsidRPr="007B7962">
        <w:t xml:space="preserve">Costs for managing the relationship with the </w:t>
      </w:r>
      <w:r w:rsidR="007D0AC5" w:rsidRPr="007B7962">
        <w:t>Gen</w:t>
      </w:r>
      <w:r w:rsidRPr="007B7962">
        <w:t xml:space="preserve">AI vendor, including contract negotiation and </w:t>
      </w:r>
      <w:r w:rsidR="00962EAD" w:rsidRPr="007B7962">
        <w:t>periodic</w:t>
      </w:r>
      <w:r w:rsidRPr="007B7962">
        <w:t xml:space="preserve"> reviews</w:t>
      </w:r>
      <w:r w:rsidR="00962EAD" w:rsidRPr="007B7962">
        <w:t>, quantified by ti</w:t>
      </w:r>
      <w:r w:rsidRPr="007B7962">
        <w:t>me and resources allocated to vendor management</w:t>
      </w:r>
      <w:r w:rsidR="00962EAD" w:rsidRPr="007B7962">
        <w:t>&gt;</w:t>
      </w:r>
    </w:p>
    <w:p w14:paraId="08266670" w14:textId="4566576F" w:rsidR="007D0AC5" w:rsidRPr="007B7962" w:rsidRDefault="007D0AC5" w:rsidP="009C4AA0">
      <w:pPr>
        <w:pStyle w:val="ListParagraph"/>
        <w:numPr>
          <w:ilvl w:val="0"/>
          <w:numId w:val="5"/>
        </w:numPr>
      </w:pPr>
      <w:r w:rsidRPr="007B7962">
        <w:t>Project Delay: &lt;Costs from potential delays in implementation of the GenAI solution&gt;</w:t>
      </w:r>
    </w:p>
    <w:p w14:paraId="62109D83" w14:textId="3E44B057" w:rsidR="007D0AC5" w:rsidRPr="007B7962" w:rsidRDefault="007D0AC5" w:rsidP="009C4AA0">
      <w:pPr>
        <w:pStyle w:val="ListParagraph"/>
        <w:numPr>
          <w:ilvl w:val="0"/>
          <w:numId w:val="5"/>
        </w:numPr>
      </w:pPr>
      <w:r w:rsidRPr="007B7962">
        <w:t>Project Failure: &lt;Costs from potential that the GenAI solution does not deliver expected business results&gt;</w:t>
      </w:r>
    </w:p>
    <w:p w14:paraId="3384499C" w14:textId="270671B4" w:rsidR="00DB316D" w:rsidRPr="007B7962" w:rsidRDefault="00DB316D" w:rsidP="00DB316D">
      <w:pPr>
        <w:pStyle w:val="ListParagraph"/>
        <w:numPr>
          <w:ilvl w:val="0"/>
          <w:numId w:val="5"/>
        </w:numPr>
      </w:pPr>
      <w:r w:rsidRPr="007B7962">
        <w:t xml:space="preserve">Additional </w:t>
      </w:r>
      <w:r w:rsidR="00FA787A" w:rsidRPr="007B7962">
        <w:t>C</w:t>
      </w:r>
      <w:r w:rsidRPr="007B7962">
        <w:t>osts a: &lt;Additional ongoing indirect costs incurred by your organization&gt;</w:t>
      </w:r>
    </w:p>
    <w:p w14:paraId="7508AD3A" w14:textId="14FC58E3" w:rsidR="00DB316D" w:rsidRPr="007B7962" w:rsidRDefault="00DB316D" w:rsidP="00DB316D">
      <w:pPr>
        <w:pStyle w:val="ListParagraph"/>
        <w:numPr>
          <w:ilvl w:val="0"/>
          <w:numId w:val="5"/>
        </w:numPr>
      </w:pPr>
      <w:r w:rsidRPr="007B7962">
        <w:t xml:space="preserve">Additional </w:t>
      </w:r>
      <w:r w:rsidR="00FA787A" w:rsidRPr="007B7962">
        <w:t>C</w:t>
      </w:r>
      <w:r w:rsidRPr="007B7962">
        <w:t>osts b:</w:t>
      </w:r>
    </w:p>
    <w:p w14:paraId="68EA75D1" w14:textId="77777777" w:rsidR="00DB316D" w:rsidRPr="007B7962" w:rsidRDefault="00DB316D" w:rsidP="00DB316D">
      <w:pPr>
        <w:pStyle w:val="ListParagraph"/>
        <w:numPr>
          <w:ilvl w:val="0"/>
          <w:numId w:val="5"/>
        </w:numPr>
      </w:pPr>
      <w:r w:rsidRPr="007B7962">
        <w:t>…</w:t>
      </w:r>
    </w:p>
    <w:p w14:paraId="05B6B490" w14:textId="77777777" w:rsidR="00DB316D" w:rsidRPr="007B7962" w:rsidRDefault="00DB316D" w:rsidP="00DB316D">
      <w:pPr>
        <w:pStyle w:val="ListParagraph"/>
        <w:numPr>
          <w:ilvl w:val="0"/>
          <w:numId w:val="5"/>
        </w:numPr>
      </w:pPr>
      <w:r w:rsidRPr="007B7962">
        <w:t>…..</w:t>
      </w:r>
    </w:p>
    <w:p w14:paraId="4D399F6D" w14:textId="77777777" w:rsidR="00DB316D" w:rsidRPr="007B7962" w:rsidRDefault="00DB316D" w:rsidP="00DB316D">
      <w:pPr>
        <w:pStyle w:val="ListParagraph"/>
        <w:numPr>
          <w:ilvl w:val="0"/>
          <w:numId w:val="5"/>
        </w:numPr>
      </w:pPr>
      <w:r w:rsidRPr="007B7962">
        <w:t>…….</w:t>
      </w:r>
    </w:p>
    <w:p w14:paraId="36A5EB65" w14:textId="59F67C04" w:rsidR="00DB316D" w:rsidRPr="007B7962" w:rsidRDefault="00DB316D" w:rsidP="00DB316D">
      <w:pPr>
        <w:pStyle w:val="ListParagraph"/>
        <w:numPr>
          <w:ilvl w:val="0"/>
          <w:numId w:val="5"/>
        </w:numPr>
      </w:pPr>
      <w:r w:rsidRPr="007B7962">
        <w:lastRenderedPageBreak/>
        <w:t xml:space="preserve">Additional </w:t>
      </w:r>
      <w:r w:rsidR="00FA787A" w:rsidRPr="007B7962">
        <w:t>C</w:t>
      </w:r>
      <w:r w:rsidRPr="007B7962">
        <w:t>osts n:</w:t>
      </w:r>
    </w:p>
    <w:p w14:paraId="7207D196" w14:textId="77777777" w:rsidR="00B130E7" w:rsidRPr="007B7962" w:rsidRDefault="00B130E7" w:rsidP="009C4AA0"/>
    <w:p w14:paraId="15C20583" w14:textId="77777777" w:rsidR="00A21454" w:rsidRPr="007B7962" w:rsidRDefault="00A21454" w:rsidP="00A21454">
      <w:pPr>
        <w:rPr>
          <w:b/>
          <w:bCs/>
        </w:rPr>
      </w:pPr>
      <w:r w:rsidRPr="007B7962">
        <w:rPr>
          <w:b/>
          <w:bCs/>
        </w:rPr>
        <w:t>d. SUBTOTAL OF INDIRECT COSTS: $</w:t>
      </w:r>
    </w:p>
    <w:p w14:paraId="4F5A2504" w14:textId="77777777" w:rsidR="00A21454" w:rsidRPr="007B7962" w:rsidRDefault="00A21454" w:rsidP="00A21454"/>
    <w:tbl>
      <w:tblPr>
        <w:tblStyle w:val="TableGrid"/>
        <w:tblW w:w="0" w:type="auto"/>
        <w:tblLook w:val="04A0" w:firstRow="1" w:lastRow="0" w:firstColumn="1" w:lastColumn="0" w:noHBand="0" w:noVBand="1"/>
      </w:tblPr>
      <w:tblGrid>
        <w:gridCol w:w="4637"/>
        <w:gridCol w:w="4637"/>
      </w:tblGrid>
      <w:tr w:rsidR="00A21454" w:rsidRPr="007B7962" w14:paraId="4E83DF18" w14:textId="77777777" w:rsidTr="005F1AA6">
        <w:trPr>
          <w:trHeight w:val="1109"/>
        </w:trPr>
        <w:tc>
          <w:tcPr>
            <w:tcW w:w="4637" w:type="dxa"/>
            <w:shd w:val="clear" w:color="auto" w:fill="000000" w:themeFill="text1"/>
            <w:vAlign w:val="center"/>
          </w:tcPr>
          <w:p w14:paraId="504AEDA8" w14:textId="77777777" w:rsidR="00A21454" w:rsidRPr="007B7962" w:rsidRDefault="00A21454" w:rsidP="005F1AA6">
            <w:pPr>
              <w:rPr>
                <w:b/>
                <w:bCs/>
              </w:rPr>
            </w:pPr>
            <w:r w:rsidRPr="007B7962">
              <w:rPr>
                <w:b/>
                <w:bCs/>
              </w:rPr>
              <w:t>TOTAL COSTS (</w:t>
            </w:r>
            <w:proofErr w:type="spellStart"/>
            <w:r w:rsidRPr="007B7962">
              <w:rPr>
                <w:b/>
                <w:bCs/>
              </w:rPr>
              <w:t>a+b+c+d</w:t>
            </w:r>
            <w:proofErr w:type="spellEnd"/>
            <w:r w:rsidRPr="007B7962">
              <w:rPr>
                <w:b/>
                <w:bCs/>
              </w:rPr>
              <w:t>)</w:t>
            </w:r>
          </w:p>
        </w:tc>
        <w:tc>
          <w:tcPr>
            <w:tcW w:w="4637" w:type="dxa"/>
            <w:vAlign w:val="center"/>
          </w:tcPr>
          <w:p w14:paraId="658C32C0" w14:textId="77777777" w:rsidR="00A21454" w:rsidRPr="007B7962" w:rsidRDefault="00A21454" w:rsidP="005F1AA6">
            <w:pPr>
              <w:rPr>
                <w:b/>
                <w:bCs/>
              </w:rPr>
            </w:pPr>
            <w:r w:rsidRPr="007B7962">
              <w:rPr>
                <w:b/>
                <w:bCs/>
              </w:rPr>
              <w:t>$</w:t>
            </w:r>
          </w:p>
        </w:tc>
      </w:tr>
    </w:tbl>
    <w:p w14:paraId="414CCB5B" w14:textId="2D571797" w:rsidR="00A73C22" w:rsidRPr="007B7962" w:rsidRDefault="00A73C22" w:rsidP="00A73C22">
      <w:pPr>
        <w:pStyle w:val="Heading1"/>
        <w:rPr>
          <w:rFonts w:asciiTheme="minorHAnsi" w:hAnsiTheme="minorHAnsi"/>
        </w:rPr>
      </w:pPr>
      <w:r w:rsidRPr="007B7962">
        <w:rPr>
          <w:rFonts w:asciiTheme="minorHAnsi" w:hAnsiTheme="minorHAnsi"/>
        </w:rPr>
        <w:t xml:space="preserve">4.0 Expected Benefits </w:t>
      </w:r>
    </w:p>
    <w:p w14:paraId="468EE159" w14:textId="77777777" w:rsidR="00A73C22" w:rsidRPr="007B7962" w:rsidRDefault="00A73C22" w:rsidP="009C4AA0"/>
    <w:p w14:paraId="19641E37" w14:textId="0D13EA12" w:rsidR="00A73C22" w:rsidRPr="007B7962" w:rsidRDefault="00611D72" w:rsidP="00611D72">
      <w:pPr>
        <w:pStyle w:val="Heading2"/>
        <w:rPr>
          <w:rFonts w:asciiTheme="minorHAnsi" w:hAnsiTheme="minorHAnsi"/>
        </w:rPr>
      </w:pPr>
      <w:r w:rsidRPr="007B7962">
        <w:rPr>
          <w:rFonts w:asciiTheme="minorHAnsi" w:hAnsiTheme="minorHAnsi"/>
        </w:rPr>
        <w:t>4.1 Direct Quantitative Benefits</w:t>
      </w:r>
    </w:p>
    <w:p w14:paraId="2427C046" w14:textId="43D87959" w:rsidR="007D0AC5" w:rsidRPr="007B7962" w:rsidRDefault="007D0AC5" w:rsidP="00C15B2C">
      <w:pPr>
        <w:pStyle w:val="ListParagraph"/>
        <w:numPr>
          <w:ilvl w:val="0"/>
          <w:numId w:val="7"/>
        </w:numPr>
      </w:pPr>
      <w:r w:rsidRPr="007B7962">
        <w:t>Productivity Increases: &lt;Time saved by automating tasks previously done manually&gt;</w:t>
      </w:r>
    </w:p>
    <w:p w14:paraId="68567439" w14:textId="3903FCE8" w:rsidR="00C15B2C" w:rsidRPr="007B7962" w:rsidRDefault="007D0AC5" w:rsidP="00C15B2C">
      <w:pPr>
        <w:pStyle w:val="ListParagraph"/>
        <w:numPr>
          <w:ilvl w:val="0"/>
          <w:numId w:val="7"/>
        </w:numPr>
      </w:pPr>
      <w:r w:rsidRPr="007B7962">
        <w:t xml:space="preserve">Increase in </w:t>
      </w:r>
      <w:r w:rsidR="00C15B2C" w:rsidRPr="007B7962">
        <w:t xml:space="preserve">Revenue: &lt;New sources of revenue or additional revenue from products/services enabled by </w:t>
      </w:r>
      <w:r w:rsidRPr="007B7962">
        <w:t>Gen</w:t>
      </w:r>
      <w:r w:rsidR="00C15B2C" w:rsidRPr="007B7962">
        <w:t>AI solution&gt;</w:t>
      </w:r>
    </w:p>
    <w:p w14:paraId="43F39079" w14:textId="49FB3801" w:rsidR="007D0AC5" w:rsidRPr="007B7962" w:rsidRDefault="007D0AC5" w:rsidP="00C15B2C">
      <w:pPr>
        <w:pStyle w:val="ListParagraph"/>
        <w:numPr>
          <w:ilvl w:val="0"/>
          <w:numId w:val="7"/>
        </w:numPr>
      </w:pPr>
      <w:r w:rsidRPr="007B7962">
        <w:t>Customer Satisfaction: &lt;Enhanced customer experience leading to higher satisfaction scores, measured as changes in the Net Promoter Score (NPS) and/or the Customer Satisfaction Score (CSAT)&gt;</w:t>
      </w:r>
    </w:p>
    <w:p w14:paraId="6E13E30A" w14:textId="7E4CDE63" w:rsidR="00C15B2C" w:rsidRPr="007B7962" w:rsidRDefault="00C15B2C" w:rsidP="00C15B2C">
      <w:pPr>
        <w:pStyle w:val="ListParagraph"/>
        <w:numPr>
          <w:ilvl w:val="0"/>
          <w:numId w:val="7"/>
        </w:numPr>
      </w:pPr>
      <w:r w:rsidRPr="007B7962">
        <w:t>Cost Savings: &lt;Reduction in costs due to automation and efficiency improvements&gt;</w:t>
      </w:r>
    </w:p>
    <w:p w14:paraId="036CF1B9" w14:textId="49D1FBE6" w:rsidR="00C15B2C" w:rsidRPr="007B7962" w:rsidRDefault="00C15B2C" w:rsidP="00C15B2C">
      <w:pPr>
        <w:pStyle w:val="ListParagraph"/>
        <w:numPr>
          <w:ilvl w:val="0"/>
          <w:numId w:val="7"/>
        </w:numPr>
      </w:pPr>
      <w:r w:rsidRPr="007B7962">
        <w:t xml:space="preserve">Cost Savings </w:t>
      </w:r>
      <w:r w:rsidR="00FA787A" w:rsidRPr="007B7962">
        <w:rPr>
          <w:rFonts w:cs="Times New Roman"/>
        </w:rPr>
        <w:t>—</w:t>
      </w:r>
      <w:r w:rsidRPr="007B7962">
        <w:t xml:space="preserve"> Initial Capital Expenditure: &lt;Total initial costs avoided by not purchasing hardware, software, and infrastructure&gt;</w:t>
      </w:r>
    </w:p>
    <w:p w14:paraId="79B5423D" w14:textId="04CD8061" w:rsidR="00C15B2C" w:rsidRPr="007B7962" w:rsidRDefault="00C15B2C" w:rsidP="00C15B2C">
      <w:pPr>
        <w:pStyle w:val="ListParagraph"/>
        <w:numPr>
          <w:ilvl w:val="0"/>
          <w:numId w:val="7"/>
        </w:numPr>
      </w:pPr>
      <w:r w:rsidRPr="007B7962">
        <w:t xml:space="preserve">Cost Savings </w:t>
      </w:r>
      <w:r w:rsidR="00FA787A" w:rsidRPr="007B7962">
        <w:rPr>
          <w:rFonts w:cs="Times New Roman"/>
        </w:rPr>
        <w:t>—</w:t>
      </w:r>
      <w:r w:rsidRPr="007B7962">
        <w:t xml:space="preserve"> Reduced Maintenance Costs: &lt;Annual savings on maintenance, updates, and support </w:t>
      </w:r>
      <w:r w:rsidR="00FA787A" w:rsidRPr="007B7962">
        <w:rPr>
          <w:rFonts w:cs="Times New Roman"/>
        </w:rPr>
        <w:t>—</w:t>
      </w:r>
      <w:r w:rsidRPr="007B7962">
        <w:t xml:space="preserve"> for ex: $xx/year saved in IT maintenance and support costs&gt;</w:t>
      </w:r>
    </w:p>
    <w:p w14:paraId="3057A954" w14:textId="424909E7" w:rsidR="00C15B2C" w:rsidRPr="007B7962" w:rsidRDefault="00C15B2C" w:rsidP="00C15B2C">
      <w:pPr>
        <w:pStyle w:val="ListParagraph"/>
        <w:numPr>
          <w:ilvl w:val="0"/>
          <w:numId w:val="7"/>
        </w:numPr>
      </w:pPr>
      <w:r w:rsidRPr="007B7962">
        <w:t xml:space="preserve">Cost Savings </w:t>
      </w:r>
      <w:r w:rsidR="00FA787A" w:rsidRPr="007B7962">
        <w:rPr>
          <w:rFonts w:cs="Times New Roman"/>
        </w:rPr>
        <w:t>—</w:t>
      </w:r>
      <w:r w:rsidRPr="007B7962">
        <w:t xml:space="preserve"> Lower IT Overhead: &lt;Reduction in IT staffing costs and resource allocation </w:t>
      </w:r>
      <w:r w:rsidR="00FA787A" w:rsidRPr="007B7962">
        <w:rPr>
          <w:rFonts w:cs="Times New Roman"/>
        </w:rPr>
        <w:t>—</w:t>
      </w:r>
      <w:r w:rsidRPr="007B7962">
        <w:t xml:space="preserve"> for ex: $xx/year saved on IT staff salaries and related costs&gt;</w:t>
      </w:r>
    </w:p>
    <w:p w14:paraId="69BFF0ED" w14:textId="62DB5BC6" w:rsidR="00DC7A24" w:rsidRPr="007B7962" w:rsidRDefault="00C15B2C" w:rsidP="00C15B2C">
      <w:pPr>
        <w:pStyle w:val="ListParagraph"/>
        <w:numPr>
          <w:ilvl w:val="0"/>
          <w:numId w:val="7"/>
        </w:numPr>
      </w:pPr>
      <w:r w:rsidRPr="007B7962">
        <w:t xml:space="preserve">Cost Savings </w:t>
      </w:r>
      <w:r w:rsidR="00FA787A" w:rsidRPr="007B7962">
        <w:rPr>
          <w:rFonts w:cs="Times New Roman"/>
        </w:rPr>
        <w:t>—</w:t>
      </w:r>
      <w:r w:rsidRPr="007B7962">
        <w:t xml:space="preserve"> Training Costs: &lt;Cost savings on training programs and time spent on upskilling </w:t>
      </w:r>
      <w:r w:rsidR="00FA787A" w:rsidRPr="007B7962">
        <w:rPr>
          <w:rFonts w:cs="Times New Roman"/>
        </w:rPr>
        <w:t>—</w:t>
      </w:r>
      <w:r w:rsidRPr="007B7962">
        <w:t xml:space="preserve"> for ex: $xx/year saved on training and development.</w:t>
      </w:r>
    </w:p>
    <w:p w14:paraId="0CCF3464" w14:textId="3431DA1C" w:rsidR="007D0AC5" w:rsidRPr="007B7962" w:rsidRDefault="007D0AC5" w:rsidP="007D0AC5">
      <w:pPr>
        <w:pStyle w:val="ListParagraph"/>
        <w:numPr>
          <w:ilvl w:val="0"/>
          <w:numId w:val="7"/>
        </w:numPr>
      </w:pPr>
      <w:r w:rsidRPr="007B7962">
        <w:t xml:space="preserve">Error Reduction: &lt;Fewer human errors due to automation, measured as a decrease in error rate percentage </w:t>
      </w:r>
      <w:r w:rsidR="00FA787A" w:rsidRPr="007B7962">
        <w:rPr>
          <w:rFonts w:cs="Times New Roman"/>
        </w:rPr>
        <w:t>—</w:t>
      </w:r>
      <w:r w:rsidRPr="007B7962">
        <w:t xml:space="preserve"> for ex: n% reduction in error, x% improvement in quality, resulting in $xx saved by avoiding rework&gt;</w:t>
      </w:r>
    </w:p>
    <w:p w14:paraId="7673A915" w14:textId="42CEECAE" w:rsidR="00DB316D" w:rsidRPr="007B7962" w:rsidRDefault="00DB316D" w:rsidP="00DB316D">
      <w:pPr>
        <w:pStyle w:val="ListParagraph"/>
        <w:numPr>
          <w:ilvl w:val="0"/>
          <w:numId w:val="7"/>
        </w:numPr>
      </w:pPr>
      <w:proofErr w:type="gramStart"/>
      <w:r w:rsidRPr="007B7962">
        <w:t>Additional</w:t>
      </w:r>
      <w:proofErr w:type="gramEnd"/>
      <w:r w:rsidRPr="007B7962">
        <w:t xml:space="preserve"> </w:t>
      </w:r>
      <w:r w:rsidR="00FA787A" w:rsidRPr="007B7962">
        <w:t>B</w:t>
      </w:r>
      <w:r w:rsidRPr="007B7962">
        <w:t>enefits a: &lt;Additional ongoing benefits incurred by your organization&gt;</w:t>
      </w:r>
    </w:p>
    <w:p w14:paraId="4E2A7759" w14:textId="0DE5D472" w:rsidR="00DB316D" w:rsidRPr="007B7962" w:rsidRDefault="00DB316D" w:rsidP="00DB316D">
      <w:pPr>
        <w:pStyle w:val="ListParagraph"/>
        <w:numPr>
          <w:ilvl w:val="0"/>
          <w:numId w:val="7"/>
        </w:numPr>
      </w:pPr>
      <w:r w:rsidRPr="007B7962">
        <w:t xml:space="preserve">Additional </w:t>
      </w:r>
      <w:r w:rsidR="00FA787A" w:rsidRPr="007B7962">
        <w:t>B</w:t>
      </w:r>
      <w:r w:rsidRPr="007B7962">
        <w:t>enefits b:</w:t>
      </w:r>
    </w:p>
    <w:p w14:paraId="4E3180C0" w14:textId="77777777" w:rsidR="00DB316D" w:rsidRPr="007B7962" w:rsidRDefault="00DB316D" w:rsidP="00DB316D">
      <w:pPr>
        <w:pStyle w:val="ListParagraph"/>
        <w:numPr>
          <w:ilvl w:val="0"/>
          <w:numId w:val="7"/>
        </w:numPr>
      </w:pPr>
      <w:r w:rsidRPr="007B7962">
        <w:t>…</w:t>
      </w:r>
    </w:p>
    <w:p w14:paraId="5C252369" w14:textId="77777777" w:rsidR="00DB316D" w:rsidRPr="007B7962" w:rsidRDefault="00DB316D" w:rsidP="00DB316D">
      <w:pPr>
        <w:pStyle w:val="ListParagraph"/>
        <w:numPr>
          <w:ilvl w:val="0"/>
          <w:numId w:val="7"/>
        </w:numPr>
      </w:pPr>
      <w:r w:rsidRPr="007B7962">
        <w:t>…..</w:t>
      </w:r>
    </w:p>
    <w:p w14:paraId="17CC4EEF" w14:textId="77777777" w:rsidR="00DB316D" w:rsidRPr="007B7962" w:rsidRDefault="00DB316D" w:rsidP="00DB316D">
      <w:pPr>
        <w:pStyle w:val="ListParagraph"/>
        <w:numPr>
          <w:ilvl w:val="0"/>
          <w:numId w:val="7"/>
        </w:numPr>
      </w:pPr>
      <w:r w:rsidRPr="007B7962">
        <w:t>…….</w:t>
      </w:r>
    </w:p>
    <w:p w14:paraId="13FCEDDC" w14:textId="0798A9CF" w:rsidR="00DB316D" w:rsidRPr="007B7962" w:rsidRDefault="00DB316D" w:rsidP="00DB316D">
      <w:pPr>
        <w:pStyle w:val="ListParagraph"/>
        <w:numPr>
          <w:ilvl w:val="0"/>
          <w:numId w:val="7"/>
        </w:numPr>
      </w:pPr>
      <w:r w:rsidRPr="007B7962">
        <w:t xml:space="preserve">Additional </w:t>
      </w:r>
      <w:r w:rsidR="00FA787A" w:rsidRPr="007B7962">
        <w:t>B</w:t>
      </w:r>
      <w:r w:rsidRPr="007B7962">
        <w:t>enefits n:</w:t>
      </w:r>
    </w:p>
    <w:p w14:paraId="640A444E" w14:textId="77777777" w:rsidR="00611D72" w:rsidRPr="007B7962" w:rsidRDefault="00611D72" w:rsidP="009C4AA0"/>
    <w:p w14:paraId="10B8D066" w14:textId="77777777" w:rsidR="00A21454" w:rsidRPr="007B7962" w:rsidRDefault="00A21454" w:rsidP="00A21454">
      <w:pPr>
        <w:rPr>
          <w:b/>
          <w:bCs/>
        </w:rPr>
      </w:pPr>
      <w:r w:rsidRPr="007B7962">
        <w:rPr>
          <w:b/>
          <w:bCs/>
        </w:rPr>
        <w:t>a. SUBTOTAL OF DIRECT BENEFITS: $</w:t>
      </w:r>
    </w:p>
    <w:p w14:paraId="458B6BF1" w14:textId="77777777" w:rsidR="00A21454" w:rsidRPr="007B7962" w:rsidRDefault="00A21454" w:rsidP="009C4AA0"/>
    <w:p w14:paraId="777D2AD2" w14:textId="4CCB5CF6" w:rsidR="00611D72" w:rsidRPr="007B7962" w:rsidRDefault="00611D72" w:rsidP="00611D72">
      <w:pPr>
        <w:pStyle w:val="Heading2"/>
        <w:rPr>
          <w:rFonts w:asciiTheme="minorHAnsi" w:hAnsiTheme="minorHAnsi"/>
        </w:rPr>
      </w:pPr>
      <w:r w:rsidRPr="007B7962">
        <w:rPr>
          <w:rFonts w:asciiTheme="minorHAnsi" w:hAnsiTheme="minorHAnsi"/>
        </w:rPr>
        <w:t>4.</w:t>
      </w:r>
      <w:r w:rsidR="00C15B2C" w:rsidRPr="007B7962">
        <w:rPr>
          <w:rFonts w:asciiTheme="minorHAnsi" w:hAnsiTheme="minorHAnsi"/>
        </w:rPr>
        <w:t>2</w:t>
      </w:r>
      <w:r w:rsidRPr="007B7962">
        <w:rPr>
          <w:rFonts w:asciiTheme="minorHAnsi" w:hAnsiTheme="minorHAnsi"/>
        </w:rPr>
        <w:t xml:space="preserve"> Qualitative Benefits</w:t>
      </w:r>
    </w:p>
    <w:p w14:paraId="2DF26545" w14:textId="4088285B" w:rsidR="007D0AC5" w:rsidRPr="007B7962" w:rsidRDefault="007D0AC5" w:rsidP="007D0AC5">
      <w:pPr>
        <w:pStyle w:val="ListParagraph"/>
        <w:numPr>
          <w:ilvl w:val="0"/>
          <w:numId w:val="7"/>
        </w:numPr>
      </w:pPr>
      <w:r w:rsidRPr="007B7962">
        <w:t xml:space="preserve">Employee Satisfaction: &lt;Reduced workload due to time saved by automating routine tasks </w:t>
      </w:r>
      <w:r w:rsidR="00244537" w:rsidRPr="007B7962">
        <w:rPr>
          <w:rFonts w:cs="Times New Roman"/>
        </w:rPr>
        <w:t>—</w:t>
      </w:r>
      <w:r w:rsidRPr="007B7962">
        <w:t xml:space="preserve"> for ex: xx hours/year saved, equivalent to $xx/year&gt;</w:t>
      </w:r>
    </w:p>
    <w:p w14:paraId="6FC27991" w14:textId="1E3C6851" w:rsidR="00DB316D" w:rsidRPr="007B7962" w:rsidRDefault="00DB316D" w:rsidP="007D0AC5">
      <w:pPr>
        <w:pStyle w:val="ListParagraph"/>
        <w:numPr>
          <w:ilvl w:val="0"/>
          <w:numId w:val="7"/>
        </w:numPr>
      </w:pPr>
      <w:r w:rsidRPr="007B7962">
        <w:t>Enterprise Institutional Knowledge: &lt;Better utilization of organizational knowledge due to GenAI solutions, measured as time saved by FTEs in being able to find and use appropriate information&gt;</w:t>
      </w:r>
    </w:p>
    <w:p w14:paraId="4723E594" w14:textId="6902101B" w:rsidR="007D0AC5" w:rsidRPr="007B7962" w:rsidRDefault="007D0AC5" w:rsidP="007D0AC5">
      <w:pPr>
        <w:pStyle w:val="ListParagraph"/>
        <w:numPr>
          <w:ilvl w:val="0"/>
          <w:numId w:val="7"/>
        </w:numPr>
      </w:pPr>
      <w:r w:rsidRPr="007B7962">
        <w:t xml:space="preserve">Productivity: &lt;Employee engagement and productivity improvements </w:t>
      </w:r>
      <w:r w:rsidR="00244537" w:rsidRPr="007B7962">
        <w:rPr>
          <w:rFonts w:cs="Times New Roman"/>
        </w:rPr>
        <w:t>—</w:t>
      </w:r>
      <w:r w:rsidRPr="007B7962">
        <w:t xml:space="preserve"> for ex: n% productivity increase, valued at $xx/year&gt;</w:t>
      </w:r>
    </w:p>
    <w:p w14:paraId="5AF6B97F" w14:textId="5E92467D" w:rsidR="00DB316D" w:rsidRPr="007B7962" w:rsidRDefault="00DB316D" w:rsidP="00DB316D">
      <w:pPr>
        <w:pStyle w:val="ListParagraph"/>
        <w:numPr>
          <w:ilvl w:val="0"/>
          <w:numId w:val="7"/>
        </w:numPr>
      </w:pPr>
      <w:r w:rsidRPr="007B7962">
        <w:t xml:space="preserve">Competitive Edge: &lt;Market share growth due to faster adoption of new technologies </w:t>
      </w:r>
      <w:r w:rsidR="00244537" w:rsidRPr="007B7962">
        <w:rPr>
          <w:rFonts w:cs="Times New Roman"/>
        </w:rPr>
        <w:t>—</w:t>
      </w:r>
      <w:r w:rsidRPr="007B7962">
        <w:t xml:space="preserve"> for ex: n% market share increase, valued at $xx/year&gt;</w:t>
      </w:r>
    </w:p>
    <w:p w14:paraId="2392942E" w14:textId="1E683D99" w:rsidR="00DB316D" w:rsidRPr="007B7962" w:rsidRDefault="00DB316D" w:rsidP="00DB316D">
      <w:pPr>
        <w:pStyle w:val="ListParagraph"/>
        <w:numPr>
          <w:ilvl w:val="0"/>
          <w:numId w:val="7"/>
        </w:numPr>
      </w:pPr>
      <w:r w:rsidRPr="007B7962">
        <w:t xml:space="preserve">Innovation and Competitive Advantage: &lt; Increased innovation and speed to market for new products. Time-to-market for new innovations </w:t>
      </w:r>
      <w:r w:rsidR="00244537" w:rsidRPr="007B7962">
        <w:rPr>
          <w:rFonts w:cs="Times New Roman"/>
        </w:rPr>
        <w:t>—</w:t>
      </w:r>
      <w:r w:rsidRPr="007B7962">
        <w:t xml:space="preserve"> for ex: innovation cycle will be 6 months faster due to third-party vendor&gt;</w:t>
      </w:r>
    </w:p>
    <w:p w14:paraId="4493C2C1" w14:textId="1917EF81" w:rsidR="00AF2513" w:rsidRPr="007B7962" w:rsidRDefault="00AF2513" w:rsidP="00C15B2C">
      <w:pPr>
        <w:pStyle w:val="ListParagraph"/>
        <w:numPr>
          <w:ilvl w:val="0"/>
          <w:numId w:val="7"/>
        </w:numPr>
      </w:pPr>
      <w:r w:rsidRPr="007B7962">
        <w:t xml:space="preserve">Cross-Enterprise </w:t>
      </w:r>
      <w:r w:rsidR="00C15B2C" w:rsidRPr="007B7962">
        <w:t>Collaboration:</w:t>
      </w:r>
      <w:r w:rsidRPr="007B7962">
        <w:t xml:space="preserve"> &lt;</w:t>
      </w:r>
      <w:r w:rsidR="00C15B2C" w:rsidRPr="007B7962">
        <w:t xml:space="preserve">Improvement in team collaboration </w:t>
      </w:r>
      <w:r w:rsidRPr="007B7962">
        <w:t xml:space="preserve">across the value chain </w:t>
      </w:r>
      <w:r w:rsidR="00244537" w:rsidRPr="007B7962">
        <w:rPr>
          <w:rFonts w:cs="Times New Roman"/>
        </w:rPr>
        <w:t>—</w:t>
      </w:r>
      <w:r w:rsidRPr="007B7962">
        <w:t xml:space="preserve"> for ex: n</w:t>
      </w:r>
      <w:r w:rsidR="00C15B2C" w:rsidRPr="007B7962">
        <w:t>% increase in collaboration efficiency, valued at $</w:t>
      </w:r>
      <w:r w:rsidRPr="007B7962">
        <w:t>xx</w:t>
      </w:r>
      <w:r w:rsidR="00C15B2C" w:rsidRPr="007B7962">
        <w:t>/year</w:t>
      </w:r>
      <w:r w:rsidRPr="007B7962">
        <w:t>&gt;</w:t>
      </w:r>
    </w:p>
    <w:p w14:paraId="1CCB8498" w14:textId="34BE5A46" w:rsidR="00DB316D" w:rsidRPr="007B7962" w:rsidRDefault="00DB316D" w:rsidP="00DB316D">
      <w:pPr>
        <w:pStyle w:val="ListParagraph"/>
        <w:numPr>
          <w:ilvl w:val="0"/>
          <w:numId w:val="7"/>
        </w:numPr>
      </w:pPr>
      <w:proofErr w:type="gramStart"/>
      <w:r w:rsidRPr="007B7962">
        <w:t>Additional</w:t>
      </w:r>
      <w:proofErr w:type="gramEnd"/>
      <w:r w:rsidRPr="007B7962">
        <w:t xml:space="preserve"> </w:t>
      </w:r>
      <w:r w:rsidR="00244537" w:rsidRPr="007B7962">
        <w:t>B</w:t>
      </w:r>
      <w:r w:rsidRPr="007B7962">
        <w:t>enefits a: &lt;Additional ongoing benefits incurred by your organization&gt;</w:t>
      </w:r>
    </w:p>
    <w:p w14:paraId="46AA8E17" w14:textId="7ECD4B7B" w:rsidR="00DB316D" w:rsidRPr="007B7962" w:rsidRDefault="00DB316D" w:rsidP="00DB316D">
      <w:pPr>
        <w:pStyle w:val="ListParagraph"/>
        <w:numPr>
          <w:ilvl w:val="0"/>
          <w:numId w:val="7"/>
        </w:numPr>
      </w:pPr>
      <w:r w:rsidRPr="007B7962">
        <w:t xml:space="preserve">Additional </w:t>
      </w:r>
      <w:r w:rsidR="00244537" w:rsidRPr="007B7962">
        <w:t>B</w:t>
      </w:r>
      <w:r w:rsidRPr="007B7962">
        <w:t>enefits b:</w:t>
      </w:r>
    </w:p>
    <w:p w14:paraId="1819DE27" w14:textId="77777777" w:rsidR="00DB316D" w:rsidRPr="007B7962" w:rsidRDefault="00DB316D" w:rsidP="00DB316D">
      <w:pPr>
        <w:pStyle w:val="ListParagraph"/>
        <w:numPr>
          <w:ilvl w:val="0"/>
          <w:numId w:val="7"/>
        </w:numPr>
      </w:pPr>
      <w:r w:rsidRPr="007B7962">
        <w:t>…</w:t>
      </w:r>
    </w:p>
    <w:p w14:paraId="336C30D2" w14:textId="77777777" w:rsidR="00DB316D" w:rsidRPr="007B7962" w:rsidRDefault="00DB316D" w:rsidP="00DB316D">
      <w:pPr>
        <w:pStyle w:val="ListParagraph"/>
        <w:numPr>
          <w:ilvl w:val="0"/>
          <w:numId w:val="7"/>
        </w:numPr>
      </w:pPr>
      <w:r w:rsidRPr="007B7962">
        <w:t>…..</w:t>
      </w:r>
    </w:p>
    <w:p w14:paraId="5899BA09" w14:textId="77777777" w:rsidR="00DB316D" w:rsidRPr="007B7962" w:rsidRDefault="00DB316D" w:rsidP="00DB316D">
      <w:pPr>
        <w:pStyle w:val="ListParagraph"/>
        <w:numPr>
          <w:ilvl w:val="0"/>
          <w:numId w:val="7"/>
        </w:numPr>
      </w:pPr>
      <w:r w:rsidRPr="007B7962">
        <w:t>…….</w:t>
      </w:r>
    </w:p>
    <w:p w14:paraId="1C82CBA1" w14:textId="32BC4363" w:rsidR="00DB316D" w:rsidRPr="007B7962" w:rsidRDefault="00DB316D" w:rsidP="00DB316D">
      <w:pPr>
        <w:pStyle w:val="ListParagraph"/>
        <w:numPr>
          <w:ilvl w:val="0"/>
          <w:numId w:val="7"/>
        </w:numPr>
      </w:pPr>
      <w:r w:rsidRPr="007B7962">
        <w:t xml:space="preserve">Additional </w:t>
      </w:r>
      <w:r w:rsidR="00244537" w:rsidRPr="007B7962">
        <w:t>B</w:t>
      </w:r>
      <w:r w:rsidRPr="007B7962">
        <w:t>enefits n:</w:t>
      </w:r>
    </w:p>
    <w:p w14:paraId="428A1F44" w14:textId="77777777" w:rsidR="00A73C22" w:rsidRPr="007B7962" w:rsidRDefault="00A73C22" w:rsidP="009C4AA0"/>
    <w:p w14:paraId="2F286255" w14:textId="77777777" w:rsidR="00A21454" w:rsidRPr="007B7962" w:rsidRDefault="00A21454" w:rsidP="00A21454">
      <w:pPr>
        <w:rPr>
          <w:b/>
          <w:bCs/>
        </w:rPr>
      </w:pPr>
      <w:r w:rsidRPr="007B7962">
        <w:rPr>
          <w:b/>
          <w:bCs/>
        </w:rPr>
        <w:t>b. SUBTOTAL OF QUALITATIVE BENEFITS: $</w:t>
      </w:r>
    </w:p>
    <w:p w14:paraId="34063D2E" w14:textId="77777777" w:rsidR="00A21454" w:rsidRPr="007B7962" w:rsidRDefault="00A21454" w:rsidP="00A21454"/>
    <w:tbl>
      <w:tblPr>
        <w:tblStyle w:val="TableGrid"/>
        <w:tblW w:w="0" w:type="auto"/>
        <w:tblLook w:val="04A0" w:firstRow="1" w:lastRow="0" w:firstColumn="1" w:lastColumn="0" w:noHBand="0" w:noVBand="1"/>
      </w:tblPr>
      <w:tblGrid>
        <w:gridCol w:w="4637"/>
        <w:gridCol w:w="4637"/>
      </w:tblGrid>
      <w:tr w:rsidR="00A21454" w:rsidRPr="007B7962" w14:paraId="2F1EBF45" w14:textId="77777777" w:rsidTr="005F1AA6">
        <w:trPr>
          <w:trHeight w:val="1109"/>
        </w:trPr>
        <w:tc>
          <w:tcPr>
            <w:tcW w:w="4637" w:type="dxa"/>
            <w:shd w:val="clear" w:color="auto" w:fill="000000" w:themeFill="text1"/>
            <w:vAlign w:val="center"/>
          </w:tcPr>
          <w:p w14:paraId="6E65EEAA" w14:textId="77777777" w:rsidR="00A21454" w:rsidRPr="007B7962" w:rsidRDefault="00A21454" w:rsidP="005F1AA6">
            <w:pPr>
              <w:rPr>
                <w:b/>
                <w:bCs/>
              </w:rPr>
            </w:pPr>
            <w:r w:rsidRPr="007B7962">
              <w:rPr>
                <w:b/>
                <w:bCs/>
              </w:rPr>
              <w:t>TOTAL BENEFITS (</w:t>
            </w:r>
            <w:proofErr w:type="spellStart"/>
            <w:r w:rsidRPr="007B7962">
              <w:rPr>
                <w:b/>
                <w:bCs/>
              </w:rPr>
              <w:t>a+b</w:t>
            </w:r>
            <w:proofErr w:type="spellEnd"/>
            <w:r w:rsidRPr="007B7962">
              <w:rPr>
                <w:b/>
                <w:bCs/>
              </w:rPr>
              <w:t>)</w:t>
            </w:r>
          </w:p>
        </w:tc>
        <w:tc>
          <w:tcPr>
            <w:tcW w:w="4637" w:type="dxa"/>
            <w:vAlign w:val="center"/>
          </w:tcPr>
          <w:p w14:paraId="5781F19C" w14:textId="77777777" w:rsidR="00A21454" w:rsidRPr="007B7962" w:rsidRDefault="00A21454" w:rsidP="005F1AA6">
            <w:pPr>
              <w:rPr>
                <w:b/>
                <w:bCs/>
              </w:rPr>
            </w:pPr>
            <w:r w:rsidRPr="007B7962">
              <w:rPr>
                <w:b/>
                <w:bCs/>
              </w:rPr>
              <w:t>$</w:t>
            </w:r>
          </w:p>
        </w:tc>
      </w:tr>
    </w:tbl>
    <w:p w14:paraId="18CDEDCC" w14:textId="77777777" w:rsidR="00A21454" w:rsidRPr="007B7962" w:rsidRDefault="00A21454" w:rsidP="009C4AA0"/>
    <w:p w14:paraId="45F3ED85" w14:textId="77777777" w:rsidR="00354CE3" w:rsidRDefault="00354CE3">
      <w:pPr>
        <w:rPr>
          <w:rFonts w:eastAsiaTheme="majorEastAsia" w:cstheme="majorBidi"/>
          <w:b/>
          <w:color w:val="0F4761" w:themeColor="accent1" w:themeShade="BF"/>
          <w:sz w:val="32"/>
          <w:szCs w:val="40"/>
        </w:rPr>
      </w:pPr>
      <w:r>
        <w:br w:type="page"/>
      </w:r>
    </w:p>
    <w:p w14:paraId="658BF972" w14:textId="09EC3683" w:rsidR="00AB64AB" w:rsidRPr="007B7962" w:rsidRDefault="001663CC" w:rsidP="001663CC">
      <w:pPr>
        <w:pStyle w:val="Heading1"/>
        <w:rPr>
          <w:rFonts w:asciiTheme="minorHAnsi" w:hAnsiTheme="minorHAnsi"/>
        </w:rPr>
      </w:pPr>
      <w:r w:rsidRPr="007B7962">
        <w:rPr>
          <w:rFonts w:asciiTheme="minorHAnsi" w:hAnsiTheme="minorHAnsi"/>
        </w:rPr>
        <w:lastRenderedPageBreak/>
        <w:t>5. Risks and Mitigation</w:t>
      </w:r>
    </w:p>
    <w:p w14:paraId="0F20BA79" w14:textId="77777777" w:rsidR="001663CC" w:rsidRPr="007B7962" w:rsidRDefault="001663CC" w:rsidP="009C4AA0"/>
    <w:p w14:paraId="68B2D1A2" w14:textId="2D94364A" w:rsidR="001663CC" w:rsidRPr="007B7962" w:rsidRDefault="00CB19F4" w:rsidP="00CB19F4">
      <w:pPr>
        <w:pStyle w:val="Heading2"/>
        <w:rPr>
          <w:rFonts w:asciiTheme="minorHAnsi" w:hAnsiTheme="minorHAnsi"/>
        </w:rPr>
      </w:pPr>
      <w:r w:rsidRPr="007B7962">
        <w:rPr>
          <w:rFonts w:asciiTheme="minorHAnsi" w:hAnsiTheme="minorHAnsi"/>
        </w:rPr>
        <w:t>5.1 Technical Risks and Mitigation</w:t>
      </w:r>
    </w:p>
    <w:tbl>
      <w:tblPr>
        <w:tblStyle w:val="GridTable5Dark"/>
        <w:tblW w:w="9443" w:type="dxa"/>
        <w:tblLook w:val="04A0" w:firstRow="1" w:lastRow="0" w:firstColumn="1" w:lastColumn="0" w:noHBand="0" w:noVBand="1"/>
      </w:tblPr>
      <w:tblGrid>
        <w:gridCol w:w="381"/>
        <w:gridCol w:w="1858"/>
        <w:gridCol w:w="3392"/>
        <w:gridCol w:w="1937"/>
        <w:gridCol w:w="1875"/>
      </w:tblGrid>
      <w:tr w:rsidR="00D43491" w:rsidRPr="007B7962" w14:paraId="10B871D5" w14:textId="1347E32B" w:rsidTr="00D43491">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tcBorders>
              <w:right w:val="single" w:sz="4" w:space="0" w:color="FFFFFF" w:themeColor="background1"/>
            </w:tcBorders>
            <w:shd w:val="clear" w:color="auto" w:fill="FFFFFF" w:themeFill="background1"/>
            <w:vAlign w:val="center"/>
          </w:tcPr>
          <w:p w14:paraId="49A3258E" w14:textId="77777777" w:rsidR="00D43491" w:rsidRPr="007B7962" w:rsidRDefault="00D43491" w:rsidP="00D43491">
            <w:pPr>
              <w:jc w:val="center"/>
            </w:pPr>
          </w:p>
        </w:tc>
        <w:tc>
          <w:tcPr>
            <w:tcW w:w="1858" w:type="dxa"/>
            <w:tcBorders>
              <w:left w:val="single" w:sz="4" w:space="0" w:color="FFFFFF" w:themeColor="background1"/>
              <w:right w:val="single" w:sz="4" w:space="0" w:color="FFFFFF"/>
            </w:tcBorders>
            <w:vAlign w:val="center"/>
          </w:tcPr>
          <w:p w14:paraId="12E48F6E" w14:textId="67C47FE8" w:rsidR="00D43491" w:rsidRPr="007B7962" w:rsidRDefault="00D43491" w:rsidP="00D43491">
            <w:pPr>
              <w:jc w:val="center"/>
              <w:cnfStyle w:val="100000000000" w:firstRow="1" w:lastRow="0" w:firstColumn="0" w:lastColumn="0" w:oddVBand="0" w:evenVBand="0" w:oddHBand="0" w:evenHBand="0" w:firstRowFirstColumn="0" w:firstRowLastColumn="0" w:lastRowFirstColumn="0" w:lastRowLastColumn="0"/>
            </w:pPr>
            <w:r w:rsidRPr="007B7962">
              <w:t>RISK</w:t>
            </w:r>
          </w:p>
        </w:tc>
        <w:tc>
          <w:tcPr>
            <w:tcW w:w="3392" w:type="dxa"/>
            <w:tcBorders>
              <w:left w:val="single" w:sz="4" w:space="0" w:color="FFFFFF"/>
            </w:tcBorders>
            <w:vAlign w:val="center"/>
          </w:tcPr>
          <w:p w14:paraId="655F3671" w14:textId="5B00AF26" w:rsidR="00D43491" w:rsidRPr="007B7962" w:rsidRDefault="00D43491" w:rsidP="00D43491">
            <w:pPr>
              <w:jc w:val="center"/>
              <w:cnfStyle w:val="100000000000" w:firstRow="1" w:lastRow="0" w:firstColumn="0" w:lastColumn="0" w:oddVBand="0" w:evenVBand="0" w:oddHBand="0" w:evenHBand="0" w:firstRowFirstColumn="0" w:firstRowLastColumn="0" w:lastRowFirstColumn="0" w:lastRowLastColumn="0"/>
            </w:pPr>
            <w:r w:rsidRPr="007B7962">
              <w:t>MITIGATION</w:t>
            </w:r>
          </w:p>
        </w:tc>
        <w:tc>
          <w:tcPr>
            <w:tcW w:w="1937" w:type="dxa"/>
            <w:tcBorders>
              <w:left w:val="single" w:sz="4" w:space="0" w:color="FFFFFF"/>
            </w:tcBorders>
            <w:vAlign w:val="center"/>
          </w:tcPr>
          <w:p w14:paraId="1138DFAA" w14:textId="77777777" w:rsidR="00D43491" w:rsidRPr="007B7962" w:rsidRDefault="00D43491" w:rsidP="00D43491">
            <w:pPr>
              <w:jc w:val="center"/>
              <w:cnfStyle w:val="100000000000" w:firstRow="1" w:lastRow="0" w:firstColumn="0" w:lastColumn="0" w:oddVBand="0" w:evenVBand="0" w:oddHBand="0" w:evenHBand="0" w:firstRowFirstColumn="0" w:firstRowLastColumn="0" w:lastRowFirstColumn="0" w:lastRowLastColumn="0"/>
              <w:rPr>
                <w:b w:val="0"/>
                <w:bCs w:val="0"/>
              </w:rPr>
            </w:pPr>
            <w:r w:rsidRPr="007B7962">
              <w:t>PROBABILITY</w:t>
            </w:r>
          </w:p>
          <w:p w14:paraId="198B9156" w14:textId="16B83BA5" w:rsidR="00D43491" w:rsidRPr="007B7962" w:rsidRDefault="00D43491" w:rsidP="00D43491">
            <w:pPr>
              <w:jc w:val="center"/>
              <w:cnfStyle w:val="100000000000" w:firstRow="1" w:lastRow="0" w:firstColumn="0" w:lastColumn="0" w:oddVBand="0" w:evenVBand="0" w:oddHBand="0" w:evenHBand="0" w:firstRowFirstColumn="0" w:firstRowLastColumn="0" w:lastRowFirstColumn="0" w:lastRowLastColumn="0"/>
            </w:pPr>
            <w:r w:rsidRPr="007B7962">
              <w:t>OF OCCURRENCE (%)</w:t>
            </w:r>
          </w:p>
        </w:tc>
        <w:tc>
          <w:tcPr>
            <w:tcW w:w="1875" w:type="dxa"/>
            <w:tcBorders>
              <w:left w:val="single" w:sz="4" w:space="0" w:color="FFFFFF"/>
            </w:tcBorders>
            <w:vAlign w:val="center"/>
          </w:tcPr>
          <w:p w14:paraId="47E291D5" w14:textId="7B66776D" w:rsidR="00D43491" w:rsidRPr="007B7962" w:rsidRDefault="00D43491" w:rsidP="00D43491">
            <w:pPr>
              <w:jc w:val="center"/>
              <w:cnfStyle w:val="100000000000" w:firstRow="1" w:lastRow="0" w:firstColumn="0" w:lastColumn="0" w:oddVBand="0" w:evenVBand="0" w:oddHBand="0" w:evenHBand="0" w:firstRowFirstColumn="0" w:firstRowLastColumn="0" w:lastRowFirstColumn="0" w:lastRowLastColumn="0"/>
            </w:pPr>
            <w:r w:rsidRPr="007B7962">
              <w:t>POTENTIAL IMPACT COST ($)</w:t>
            </w:r>
          </w:p>
        </w:tc>
      </w:tr>
      <w:tr w:rsidR="00D43491" w:rsidRPr="007B7962" w14:paraId="6E80DEB6" w14:textId="5A016E78" w:rsidTr="00D43491">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vAlign w:val="center"/>
          </w:tcPr>
          <w:p w14:paraId="0EF3B79F" w14:textId="5BF97090" w:rsidR="00D43491" w:rsidRPr="007B7962" w:rsidRDefault="00D43491" w:rsidP="00D43491">
            <w:pPr>
              <w:jc w:val="center"/>
            </w:pPr>
            <w:r w:rsidRPr="007B7962">
              <w:t>1</w:t>
            </w:r>
          </w:p>
        </w:tc>
        <w:tc>
          <w:tcPr>
            <w:tcW w:w="1858" w:type="dxa"/>
            <w:vAlign w:val="center"/>
          </w:tcPr>
          <w:p w14:paraId="36D80DED" w14:textId="19D744B8" w:rsidR="00D43491" w:rsidRPr="007B7962" w:rsidRDefault="00D43491" w:rsidP="00D43491">
            <w:pPr>
              <w:cnfStyle w:val="000000100000" w:firstRow="0" w:lastRow="0" w:firstColumn="0" w:lastColumn="0" w:oddVBand="0" w:evenVBand="0" w:oddHBand="1" w:evenHBand="0" w:firstRowFirstColumn="0" w:firstRowLastColumn="0" w:lastRowFirstColumn="0" w:lastRowLastColumn="0"/>
            </w:pPr>
            <w:r w:rsidRPr="007B7962">
              <w:t>Data quality</w:t>
            </w:r>
          </w:p>
        </w:tc>
        <w:tc>
          <w:tcPr>
            <w:tcW w:w="3392" w:type="dxa"/>
            <w:vAlign w:val="center"/>
          </w:tcPr>
          <w:p w14:paraId="199B1BA9" w14:textId="77777777" w:rsidR="00D43491" w:rsidRPr="007B7962" w:rsidRDefault="00D43491" w:rsidP="00D43491">
            <w:pPr>
              <w:jc w:val="center"/>
              <w:cnfStyle w:val="000000100000" w:firstRow="0" w:lastRow="0" w:firstColumn="0" w:lastColumn="0" w:oddVBand="0" w:evenVBand="0" w:oddHBand="1" w:evenHBand="0" w:firstRowFirstColumn="0" w:firstRowLastColumn="0" w:lastRowFirstColumn="0" w:lastRowLastColumn="0"/>
            </w:pPr>
          </w:p>
        </w:tc>
        <w:tc>
          <w:tcPr>
            <w:tcW w:w="1937" w:type="dxa"/>
          </w:tcPr>
          <w:p w14:paraId="07179E7E" w14:textId="77777777" w:rsidR="00D43491" w:rsidRPr="007B7962" w:rsidRDefault="00D43491" w:rsidP="00D43491">
            <w:pPr>
              <w:jc w:val="center"/>
              <w:cnfStyle w:val="000000100000" w:firstRow="0" w:lastRow="0" w:firstColumn="0" w:lastColumn="0" w:oddVBand="0" w:evenVBand="0" w:oddHBand="1" w:evenHBand="0" w:firstRowFirstColumn="0" w:firstRowLastColumn="0" w:lastRowFirstColumn="0" w:lastRowLastColumn="0"/>
            </w:pPr>
          </w:p>
        </w:tc>
        <w:tc>
          <w:tcPr>
            <w:tcW w:w="1875" w:type="dxa"/>
          </w:tcPr>
          <w:p w14:paraId="03F7E67C" w14:textId="77777777" w:rsidR="00D43491" w:rsidRPr="007B7962" w:rsidRDefault="00D43491" w:rsidP="00D43491">
            <w:pPr>
              <w:jc w:val="center"/>
              <w:cnfStyle w:val="000000100000" w:firstRow="0" w:lastRow="0" w:firstColumn="0" w:lastColumn="0" w:oddVBand="0" w:evenVBand="0" w:oddHBand="1" w:evenHBand="0" w:firstRowFirstColumn="0" w:firstRowLastColumn="0" w:lastRowFirstColumn="0" w:lastRowLastColumn="0"/>
            </w:pPr>
          </w:p>
        </w:tc>
      </w:tr>
      <w:tr w:rsidR="00D43491" w:rsidRPr="007B7962" w14:paraId="4F12E872" w14:textId="5851E44F" w:rsidTr="00D43491">
        <w:trPr>
          <w:trHeight w:val="964"/>
        </w:trPr>
        <w:tc>
          <w:tcPr>
            <w:cnfStyle w:val="001000000000" w:firstRow="0" w:lastRow="0" w:firstColumn="1" w:lastColumn="0" w:oddVBand="0" w:evenVBand="0" w:oddHBand="0" w:evenHBand="0" w:firstRowFirstColumn="0" w:firstRowLastColumn="0" w:lastRowFirstColumn="0" w:lastRowLastColumn="0"/>
            <w:tcW w:w="381" w:type="dxa"/>
            <w:vAlign w:val="center"/>
          </w:tcPr>
          <w:p w14:paraId="60ECCE6C" w14:textId="0B603B4D" w:rsidR="00D43491" w:rsidRPr="007B7962" w:rsidRDefault="00D43491" w:rsidP="00D43491">
            <w:pPr>
              <w:jc w:val="center"/>
            </w:pPr>
            <w:r w:rsidRPr="007B7962">
              <w:t>2</w:t>
            </w:r>
          </w:p>
        </w:tc>
        <w:tc>
          <w:tcPr>
            <w:tcW w:w="1858" w:type="dxa"/>
            <w:vAlign w:val="center"/>
          </w:tcPr>
          <w:p w14:paraId="77B7EB0F" w14:textId="4E615EAF" w:rsidR="00D43491" w:rsidRPr="007B7962" w:rsidRDefault="00D43491" w:rsidP="00D43491">
            <w:pPr>
              <w:cnfStyle w:val="000000000000" w:firstRow="0" w:lastRow="0" w:firstColumn="0" w:lastColumn="0" w:oddVBand="0" w:evenVBand="0" w:oddHBand="0" w:evenHBand="0" w:firstRowFirstColumn="0" w:firstRowLastColumn="0" w:lastRowFirstColumn="0" w:lastRowLastColumn="0"/>
            </w:pPr>
            <w:r w:rsidRPr="007B7962">
              <w:t>Performance</w:t>
            </w:r>
          </w:p>
        </w:tc>
        <w:tc>
          <w:tcPr>
            <w:tcW w:w="3392" w:type="dxa"/>
            <w:vAlign w:val="center"/>
          </w:tcPr>
          <w:p w14:paraId="65C198E1" w14:textId="77777777" w:rsidR="00D43491" w:rsidRPr="007B7962" w:rsidRDefault="00D43491" w:rsidP="00D43491">
            <w:pPr>
              <w:jc w:val="center"/>
              <w:cnfStyle w:val="000000000000" w:firstRow="0" w:lastRow="0" w:firstColumn="0" w:lastColumn="0" w:oddVBand="0" w:evenVBand="0" w:oddHBand="0" w:evenHBand="0" w:firstRowFirstColumn="0" w:firstRowLastColumn="0" w:lastRowFirstColumn="0" w:lastRowLastColumn="0"/>
            </w:pPr>
          </w:p>
        </w:tc>
        <w:tc>
          <w:tcPr>
            <w:tcW w:w="1937" w:type="dxa"/>
          </w:tcPr>
          <w:p w14:paraId="0B821989" w14:textId="77777777" w:rsidR="00D43491" w:rsidRPr="007B7962" w:rsidRDefault="00D43491" w:rsidP="00D43491">
            <w:pPr>
              <w:jc w:val="center"/>
              <w:cnfStyle w:val="000000000000" w:firstRow="0" w:lastRow="0" w:firstColumn="0" w:lastColumn="0" w:oddVBand="0" w:evenVBand="0" w:oddHBand="0" w:evenHBand="0" w:firstRowFirstColumn="0" w:firstRowLastColumn="0" w:lastRowFirstColumn="0" w:lastRowLastColumn="0"/>
            </w:pPr>
          </w:p>
        </w:tc>
        <w:tc>
          <w:tcPr>
            <w:tcW w:w="1875" w:type="dxa"/>
          </w:tcPr>
          <w:p w14:paraId="58B08C8E" w14:textId="77777777" w:rsidR="00D43491" w:rsidRPr="007B7962" w:rsidRDefault="00D43491" w:rsidP="00D43491">
            <w:pPr>
              <w:jc w:val="center"/>
              <w:cnfStyle w:val="000000000000" w:firstRow="0" w:lastRow="0" w:firstColumn="0" w:lastColumn="0" w:oddVBand="0" w:evenVBand="0" w:oddHBand="0" w:evenHBand="0" w:firstRowFirstColumn="0" w:firstRowLastColumn="0" w:lastRowFirstColumn="0" w:lastRowLastColumn="0"/>
            </w:pPr>
          </w:p>
        </w:tc>
      </w:tr>
      <w:tr w:rsidR="00D43491" w:rsidRPr="007B7962" w14:paraId="4520088D" w14:textId="080D05F8" w:rsidTr="00D43491">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vAlign w:val="center"/>
          </w:tcPr>
          <w:p w14:paraId="236C4F28" w14:textId="05CFBD89" w:rsidR="00D43491" w:rsidRPr="007B7962" w:rsidRDefault="00D43491" w:rsidP="00D43491">
            <w:pPr>
              <w:jc w:val="center"/>
            </w:pPr>
            <w:r w:rsidRPr="007B7962">
              <w:t>3</w:t>
            </w:r>
          </w:p>
        </w:tc>
        <w:tc>
          <w:tcPr>
            <w:tcW w:w="1858" w:type="dxa"/>
            <w:vAlign w:val="center"/>
          </w:tcPr>
          <w:p w14:paraId="0D258109" w14:textId="03D55656" w:rsidR="00D43491" w:rsidRPr="007B7962" w:rsidRDefault="00D43491" w:rsidP="00D43491">
            <w:pPr>
              <w:cnfStyle w:val="000000100000" w:firstRow="0" w:lastRow="0" w:firstColumn="0" w:lastColumn="0" w:oddVBand="0" w:evenVBand="0" w:oddHBand="1" w:evenHBand="0" w:firstRowFirstColumn="0" w:firstRowLastColumn="0" w:lastRowFirstColumn="0" w:lastRowLastColumn="0"/>
            </w:pPr>
            <w:r w:rsidRPr="007B7962">
              <w:t>Reliability</w:t>
            </w:r>
          </w:p>
        </w:tc>
        <w:tc>
          <w:tcPr>
            <w:tcW w:w="3392" w:type="dxa"/>
            <w:vAlign w:val="center"/>
          </w:tcPr>
          <w:p w14:paraId="72D3DF07" w14:textId="77777777" w:rsidR="00D43491" w:rsidRPr="007B7962" w:rsidRDefault="00D43491" w:rsidP="00D43491">
            <w:pPr>
              <w:jc w:val="center"/>
              <w:cnfStyle w:val="000000100000" w:firstRow="0" w:lastRow="0" w:firstColumn="0" w:lastColumn="0" w:oddVBand="0" w:evenVBand="0" w:oddHBand="1" w:evenHBand="0" w:firstRowFirstColumn="0" w:firstRowLastColumn="0" w:lastRowFirstColumn="0" w:lastRowLastColumn="0"/>
            </w:pPr>
          </w:p>
        </w:tc>
        <w:tc>
          <w:tcPr>
            <w:tcW w:w="1937" w:type="dxa"/>
          </w:tcPr>
          <w:p w14:paraId="200CC381" w14:textId="77777777" w:rsidR="00D43491" w:rsidRPr="007B7962" w:rsidRDefault="00D43491" w:rsidP="00D43491">
            <w:pPr>
              <w:jc w:val="center"/>
              <w:cnfStyle w:val="000000100000" w:firstRow="0" w:lastRow="0" w:firstColumn="0" w:lastColumn="0" w:oddVBand="0" w:evenVBand="0" w:oddHBand="1" w:evenHBand="0" w:firstRowFirstColumn="0" w:firstRowLastColumn="0" w:lastRowFirstColumn="0" w:lastRowLastColumn="0"/>
            </w:pPr>
          </w:p>
        </w:tc>
        <w:tc>
          <w:tcPr>
            <w:tcW w:w="1875" w:type="dxa"/>
          </w:tcPr>
          <w:p w14:paraId="76AAC186" w14:textId="77777777" w:rsidR="00D43491" w:rsidRPr="007B7962" w:rsidRDefault="00D43491" w:rsidP="00D43491">
            <w:pPr>
              <w:jc w:val="center"/>
              <w:cnfStyle w:val="000000100000" w:firstRow="0" w:lastRow="0" w:firstColumn="0" w:lastColumn="0" w:oddVBand="0" w:evenVBand="0" w:oddHBand="1" w:evenHBand="0" w:firstRowFirstColumn="0" w:firstRowLastColumn="0" w:lastRowFirstColumn="0" w:lastRowLastColumn="0"/>
            </w:pPr>
          </w:p>
        </w:tc>
      </w:tr>
      <w:tr w:rsidR="00D43491" w:rsidRPr="007B7962" w14:paraId="3CAA32B0" w14:textId="0FCF27FF" w:rsidTr="00D43491">
        <w:trPr>
          <w:trHeight w:val="964"/>
        </w:trPr>
        <w:tc>
          <w:tcPr>
            <w:cnfStyle w:val="001000000000" w:firstRow="0" w:lastRow="0" w:firstColumn="1" w:lastColumn="0" w:oddVBand="0" w:evenVBand="0" w:oddHBand="0" w:evenHBand="0" w:firstRowFirstColumn="0" w:firstRowLastColumn="0" w:lastRowFirstColumn="0" w:lastRowLastColumn="0"/>
            <w:tcW w:w="381" w:type="dxa"/>
            <w:vAlign w:val="center"/>
          </w:tcPr>
          <w:p w14:paraId="7D72C479" w14:textId="68676606" w:rsidR="00D43491" w:rsidRPr="007B7962" w:rsidRDefault="00D43491" w:rsidP="00D43491">
            <w:pPr>
              <w:jc w:val="center"/>
            </w:pPr>
            <w:r w:rsidRPr="007B7962">
              <w:t>n</w:t>
            </w:r>
          </w:p>
        </w:tc>
        <w:tc>
          <w:tcPr>
            <w:tcW w:w="1858" w:type="dxa"/>
            <w:vAlign w:val="center"/>
          </w:tcPr>
          <w:p w14:paraId="36E859C2" w14:textId="0E0DA9CC" w:rsidR="00D43491" w:rsidRPr="007B7962" w:rsidRDefault="00D43491" w:rsidP="00D43491">
            <w:pPr>
              <w:cnfStyle w:val="000000000000" w:firstRow="0" w:lastRow="0" w:firstColumn="0" w:lastColumn="0" w:oddVBand="0" w:evenVBand="0" w:oddHBand="0" w:evenHBand="0" w:firstRowFirstColumn="0" w:firstRowLastColumn="0" w:lastRowFirstColumn="0" w:lastRowLastColumn="0"/>
            </w:pPr>
            <w:r w:rsidRPr="007B7962">
              <w:t>&lt;Insert additional risks&gt;</w:t>
            </w:r>
          </w:p>
        </w:tc>
        <w:tc>
          <w:tcPr>
            <w:tcW w:w="3392" w:type="dxa"/>
            <w:vAlign w:val="center"/>
          </w:tcPr>
          <w:p w14:paraId="0AC82E70" w14:textId="77777777" w:rsidR="00D43491" w:rsidRPr="007B7962" w:rsidRDefault="00D43491" w:rsidP="00D43491">
            <w:pPr>
              <w:jc w:val="center"/>
              <w:cnfStyle w:val="000000000000" w:firstRow="0" w:lastRow="0" w:firstColumn="0" w:lastColumn="0" w:oddVBand="0" w:evenVBand="0" w:oddHBand="0" w:evenHBand="0" w:firstRowFirstColumn="0" w:firstRowLastColumn="0" w:lastRowFirstColumn="0" w:lastRowLastColumn="0"/>
            </w:pPr>
          </w:p>
        </w:tc>
        <w:tc>
          <w:tcPr>
            <w:tcW w:w="1937" w:type="dxa"/>
          </w:tcPr>
          <w:p w14:paraId="4A41FA45" w14:textId="77777777" w:rsidR="00D43491" w:rsidRPr="007B7962" w:rsidRDefault="00D43491" w:rsidP="00D43491">
            <w:pPr>
              <w:jc w:val="center"/>
              <w:cnfStyle w:val="000000000000" w:firstRow="0" w:lastRow="0" w:firstColumn="0" w:lastColumn="0" w:oddVBand="0" w:evenVBand="0" w:oddHBand="0" w:evenHBand="0" w:firstRowFirstColumn="0" w:firstRowLastColumn="0" w:lastRowFirstColumn="0" w:lastRowLastColumn="0"/>
            </w:pPr>
          </w:p>
        </w:tc>
        <w:tc>
          <w:tcPr>
            <w:tcW w:w="1875" w:type="dxa"/>
          </w:tcPr>
          <w:p w14:paraId="193E0DEC" w14:textId="77777777" w:rsidR="00D43491" w:rsidRPr="007B7962" w:rsidRDefault="00D43491" w:rsidP="00D43491">
            <w:pPr>
              <w:jc w:val="center"/>
              <w:cnfStyle w:val="000000000000" w:firstRow="0" w:lastRow="0" w:firstColumn="0" w:lastColumn="0" w:oddVBand="0" w:evenVBand="0" w:oddHBand="0" w:evenHBand="0" w:firstRowFirstColumn="0" w:firstRowLastColumn="0" w:lastRowFirstColumn="0" w:lastRowLastColumn="0"/>
            </w:pPr>
          </w:p>
        </w:tc>
      </w:tr>
    </w:tbl>
    <w:p w14:paraId="2B50D0B4" w14:textId="07BDC521" w:rsidR="00CB19F4" w:rsidRPr="007B7962" w:rsidRDefault="00CB19F4" w:rsidP="00CB19F4">
      <w:pPr>
        <w:pStyle w:val="ListParagraph"/>
        <w:numPr>
          <w:ilvl w:val="0"/>
          <w:numId w:val="8"/>
        </w:numPr>
        <w:jc w:val="right"/>
      </w:pPr>
      <w:r w:rsidRPr="007B7962">
        <w:rPr>
          <w:b/>
          <w:bCs/>
        </w:rPr>
        <w:t>Contingency Budget for Technical Risk Management:</w:t>
      </w:r>
      <w:r w:rsidRPr="007B7962">
        <w:t xml:space="preserve"> $xx</w:t>
      </w:r>
    </w:p>
    <w:p w14:paraId="7C3A0ACD" w14:textId="77777777" w:rsidR="00CB19F4" w:rsidRPr="007B7962" w:rsidRDefault="00CB19F4" w:rsidP="009C4AA0"/>
    <w:p w14:paraId="4DE26C53" w14:textId="3BF68F79" w:rsidR="00CB19F4" w:rsidRPr="007B7962" w:rsidRDefault="00CB19F4" w:rsidP="00CB19F4">
      <w:pPr>
        <w:pStyle w:val="Heading2"/>
        <w:rPr>
          <w:rFonts w:asciiTheme="minorHAnsi" w:hAnsiTheme="minorHAnsi"/>
        </w:rPr>
      </w:pPr>
      <w:r w:rsidRPr="007B7962">
        <w:rPr>
          <w:rFonts w:asciiTheme="minorHAnsi" w:hAnsiTheme="minorHAnsi"/>
        </w:rPr>
        <w:t>5.2 Operational Risks and Mitigation</w:t>
      </w:r>
    </w:p>
    <w:tbl>
      <w:tblPr>
        <w:tblStyle w:val="GridTable5Dark"/>
        <w:tblW w:w="9277" w:type="dxa"/>
        <w:tblLook w:val="04A0" w:firstRow="1" w:lastRow="0" w:firstColumn="1" w:lastColumn="0" w:noHBand="0" w:noVBand="1"/>
      </w:tblPr>
      <w:tblGrid>
        <w:gridCol w:w="509"/>
        <w:gridCol w:w="2542"/>
        <w:gridCol w:w="2672"/>
        <w:gridCol w:w="1937"/>
        <w:gridCol w:w="1617"/>
      </w:tblGrid>
      <w:tr w:rsidR="00D43491" w:rsidRPr="007B7962" w14:paraId="13B9ECCB" w14:textId="77777777" w:rsidTr="00D43491">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509" w:type="dxa"/>
            <w:shd w:val="clear" w:color="auto" w:fill="FFFFFF" w:themeFill="background1"/>
          </w:tcPr>
          <w:p w14:paraId="0A606DF1" w14:textId="77777777" w:rsidR="00D43491" w:rsidRPr="007B7962" w:rsidRDefault="00D43491" w:rsidP="005F1AA6">
            <w:pPr>
              <w:jc w:val="center"/>
            </w:pPr>
          </w:p>
        </w:tc>
        <w:tc>
          <w:tcPr>
            <w:tcW w:w="2542" w:type="dxa"/>
            <w:tcBorders>
              <w:right w:val="single" w:sz="4" w:space="0" w:color="FFFFFF"/>
            </w:tcBorders>
            <w:vAlign w:val="center"/>
          </w:tcPr>
          <w:p w14:paraId="30667365" w14:textId="77777777" w:rsidR="00D43491" w:rsidRPr="007B7962" w:rsidRDefault="00D43491" w:rsidP="00D43491">
            <w:pPr>
              <w:jc w:val="center"/>
              <w:cnfStyle w:val="100000000000" w:firstRow="1" w:lastRow="0" w:firstColumn="0" w:lastColumn="0" w:oddVBand="0" w:evenVBand="0" w:oddHBand="0" w:evenHBand="0" w:firstRowFirstColumn="0" w:firstRowLastColumn="0" w:lastRowFirstColumn="0" w:lastRowLastColumn="0"/>
            </w:pPr>
            <w:r w:rsidRPr="007B7962">
              <w:t>RISK</w:t>
            </w:r>
          </w:p>
        </w:tc>
        <w:tc>
          <w:tcPr>
            <w:tcW w:w="2672" w:type="dxa"/>
            <w:tcBorders>
              <w:left w:val="single" w:sz="4" w:space="0" w:color="FFFFFF"/>
              <w:right w:val="single" w:sz="4" w:space="0" w:color="FFFFFF"/>
            </w:tcBorders>
            <w:vAlign w:val="center"/>
          </w:tcPr>
          <w:p w14:paraId="6565B00C" w14:textId="77777777" w:rsidR="00D43491" w:rsidRPr="007B7962" w:rsidRDefault="00D43491" w:rsidP="00D43491">
            <w:pPr>
              <w:jc w:val="center"/>
              <w:cnfStyle w:val="100000000000" w:firstRow="1" w:lastRow="0" w:firstColumn="0" w:lastColumn="0" w:oddVBand="0" w:evenVBand="0" w:oddHBand="0" w:evenHBand="0" w:firstRowFirstColumn="0" w:firstRowLastColumn="0" w:lastRowFirstColumn="0" w:lastRowLastColumn="0"/>
            </w:pPr>
            <w:r w:rsidRPr="007B7962">
              <w:t>MITIGATION</w:t>
            </w:r>
          </w:p>
        </w:tc>
        <w:tc>
          <w:tcPr>
            <w:tcW w:w="1937" w:type="dxa"/>
            <w:tcBorders>
              <w:left w:val="single" w:sz="4" w:space="0" w:color="FFFFFF"/>
              <w:right w:val="single" w:sz="4" w:space="0" w:color="FFFFFF"/>
            </w:tcBorders>
            <w:vAlign w:val="center"/>
          </w:tcPr>
          <w:p w14:paraId="091FABB5" w14:textId="77777777" w:rsidR="00D43491" w:rsidRPr="007B7962" w:rsidRDefault="00D43491" w:rsidP="00D43491">
            <w:pPr>
              <w:jc w:val="center"/>
              <w:cnfStyle w:val="100000000000" w:firstRow="1" w:lastRow="0" w:firstColumn="0" w:lastColumn="0" w:oddVBand="0" w:evenVBand="0" w:oddHBand="0" w:evenHBand="0" w:firstRowFirstColumn="0" w:firstRowLastColumn="0" w:lastRowFirstColumn="0" w:lastRowLastColumn="0"/>
              <w:rPr>
                <w:b w:val="0"/>
                <w:bCs w:val="0"/>
              </w:rPr>
            </w:pPr>
            <w:r w:rsidRPr="007B7962">
              <w:t>PROBABILITY</w:t>
            </w:r>
          </w:p>
          <w:p w14:paraId="1F0AEF16" w14:textId="77777777" w:rsidR="00D43491" w:rsidRPr="007B7962" w:rsidRDefault="00D43491" w:rsidP="00D43491">
            <w:pPr>
              <w:jc w:val="center"/>
              <w:cnfStyle w:val="100000000000" w:firstRow="1" w:lastRow="0" w:firstColumn="0" w:lastColumn="0" w:oddVBand="0" w:evenVBand="0" w:oddHBand="0" w:evenHBand="0" w:firstRowFirstColumn="0" w:firstRowLastColumn="0" w:lastRowFirstColumn="0" w:lastRowLastColumn="0"/>
            </w:pPr>
            <w:r w:rsidRPr="007B7962">
              <w:t>OF OCCURRENCE (%)</w:t>
            </w:r>
          </w:p>
        </w:tc>
        <w:tc>
          <w:tcPr>
            <w:tcW w:w="1617" w:type="dxa"/>
            <w:tcBorders>
              <w:left w:val="single" w:sz="4" w:space="0" w:color="FFFFFF"/>
            </w:tcBorders>
            <w:vAlign w:val="center"/>
          </w:tcPr>
          <w:p w14:paraId="0182D88B" w14:textId="77777777" w:rsidR="00D43491" w:rsidRPr="007B7962" w:rsidRDefault="00D43491" w:rsidP="00D43491">
            <w:pPr>
              <w:jc w:val="center"/>
              <w:cnfStyle w:val="100000000000" w:firstRow="1" w:lastRow="0" w:firstColumn="0" w:lastColumn="0" w:oddVBand="0" w:evenVBand="0" w:oddHBand="0" w:evenHBand="0" w:firstRowFirstColumn="0" w:firstRowLastColumn="0" w:lastRowFirstColumn="0" w:lastRowLastColumn="0"/>
            </w:pPr>
            <w:r w:rsidRPr="007B7962">
              <w:t>POTENTIAL IMPACT COST ($)</w:t>
            </w:r>
          </w:p>
        </w:tc>
      </w:tr>
      <w:tr w:rsidR="00D43491" w:rsidRPr="007B7962" w14:paraId="47AB7B43" w14:textId="77777777" w:rsidTr="00D43491">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509" w:type="dxa"/>
            <w:vAlign w:val="center"/>
          </w:tcPr>
          <w:p w14:paraId="5EBDE63C" w14:textId="77777777" w:rsidR="00D43491" w:rsidRPr="007B7962" w:rsidRDefault="00D43491" w:rsidP="00D43491">
            <w:pPr>
              <w:jc w:val="center"/>
            </w:pPr>
            <w:r w:rsidRPr="007B7962">
              <w:t>1</w:t>
            </w:r>
          </w:p>
        </w:tc>
        <w:tc>
          <w:tcPr>
            <w:tcW w:w="2542" w:type="dxa"/>
            <w:vAlign w:val="center"/>
          </w:tcPr>
          <w:p w14:paraId="363683DF" w14:textId="162DEA93" w:rsidR="00D43491" w:rsidRPr="007B7962" w:rsidRDefault="00D43491" w:rsidP="00D43491">
            <w:pPr>
              <w:cnfStyle w:val="000000100000" w:firstRow="0" w:lastRow="0" w:firstColumn="0" w:lastColumn="0" w:oddVBand="0" w:evenVBand="0" w:oddHBand="1" w:evenHBand="0" w:firstRowFirstColumn="0" w:firstRowLastColumn="0" w:lastRowFirstColumn="0" w:lastRowLastColumn="0"/>
            </w:pPr>
            <w:r w:rsidRPr="007B7962">
              <w:t>Integration challenges</w:t>
            </w:r>
          </w:p>
        </w:tc>
        <w:tc>
          <w:tcPr>
            <w:tcW w:w="2672" w:type="dxa"/>
          </w:tcPr>
          <w:p w14:paraId="646DCBBD" w14:textId="77777777" w:rsidR="00D43491" w:rsidRPr="007B7962" w:rsidRDefault="00D43491" w:rsidP="00D43491">
            <w:pPr>
              <w:jc w:val="center"/>
              <w:cnfStyle w:val="000000100000" w:firstRow="0" w:lastRow="0" w:firstColumn="0" w:lastColumn="0" w:oddVBand="0" w:evenVBand="0" w:oddHBand="1" w:evenHBand="0" w:firstRowFirstColumn="0" w:firstRowLastColumn="0" w:lastRowFirstColumn="0" w:lastRowLastColumn="0"/>
            </w:pPr>
          </w:p>
        </w:tc>
        <w:tc>
          <w:tcPr>
            <w:tcW w:w="1937" w:type="dxa"/>
          </w:tcPr>
          <w:p w14:paraId="632E07AC" w14:textId="77777777" w:rsidR="00D43491" w:rsidRPr="007B7962" w:rsidRDefault="00D43491" w:rsidP="00D43491">
            <w:pPr>
              <w:jc w:val="center"/>
              <w:cnfStyle w:val="000000100000" w:firstRow="0" w:lastRow="0" w:firstColumn="0" w:lastColumn="0" w:oddVBand="0" w:evenVBand="0" w:oddHBand="1" w:evenHBand="0" w:firstRowFirstColumn="0" w:firstRowLastColumn="0" w:lastRowFirstColumn="0" w:lastRowLastColumn="0"/>
            </w:pPr>
          </w:p>
        </w:tc>
        <w:tc>
          <w:tcPr>
            <w:tcW w:w="1617" w:type="dxa"/>
          </w:tcPr>
          <w:p w14:paraId="77E92E8B" w14:textId="77777777" w:rsidR="00D43491" w:rsidRPr="007B7962" w:rsidRDefault="00D43491" w:rsidP="00D43491">
            <w:pPr>
              <w:jc w:val="center"/>
              <w:cnfStyle w:val="000000100000" w:firstRow="0" w:lastRow="0" w:firstColumn="0" w:lastColumn="0" w:oddVBand="0" w:evenVBand="0" w:oddHBand="1" w:evenHBand="0" w:firstRowFirstColumn="0" w:firstRowLastColumn="0" w:lastRowFirstColumn="0" w:lastRowLastColumn="0"/>
            </w:pPr>
          </w:p>
        </w:tc>
      </w:tr>
      <w:tr w:rsidR="00D43491" w:rsidRPr="007B7962" w14:paraId="6B3E10B4" w14:textId="77777777" w:rsidTr="00D43491">
        <w:trPr>
          <w:trHeight w:val="964"/>
        </w:trPr>
        <w:tc>
          <w:tcPr>
            <w:cnfStyle w:val="001000000000" w:firstRow="0" w:lastRow="0" w:firstColumn="1" w:lastColumn="0" w:oddVBand="0" w:evenVBand="0" w:oddHBand="0" w:evenHBand="0" w:firstRowFirstColumn="0" w:firstRowLastColumn="0" w:lastRowFirstColumn="0" w:lastRowLastColumn="0"/>
            <w:tcW w:w="509" w:type="dxa"/>
            <w:vAlign w:val="center"/>
          </w:tcPr>
          <w:p w14:paraId="18A4A16B" w14:textId="77777777" w:rsidR="00D43491" w:rsidRPr="007B7962" w:rsidRDefault="00D43491" w:rsidP="00D43491">
            <w:pPr>
              <w:jc w:val="center"/>
            </w:pPr>
            <w:r w:rsidRPr="007B7962">
              <w:t>2</w:t>
            </w:r>
          </w:p>
        </w:tc>
        <w:tc>
          <w:tcPr>
            <w:tcW w:w="2542" w:type="dxa"/>
            <w:vAlign w:val="center"/>
          </w:tcPr>
          <w:p w14:paraId="7ED144CF" w14:textId="04FA4C9F" w:rsidR="00D43491" w:rsidRPr="007B7962" w:rsidRDefault="00D43491" w:rsidP="00D43491">
            <w:pPr>
              <w:cnfStyle w:val="000000000000" w:firstRow="0" w:lastRow="0" w:firstColumn="0" w:lastColumn="0" w:oddVBand="0" w:evenVBand="0" w:oddHBand="0" w:evenHBand="0" w:firstRowFirstColumn="0" w:firstRowLastColumn="0" w:lastRowFirstColumn="0" w:lastRowLastColumn="0"/>
            </w:pPr>
            <w:r w:rsidRPr="007B7962">
              <w:t>Disruption of existing business processes</w:t>
            </w:r>
          </w:p>
        </w:tc>
        <w:tc>
          <w:tcPr>
            <w:tcW w:w="2672" w:type="dxa"/>
          </w:tcPr>
          <w:p w14:paraId="3D49A938" w14:textId="77777777" w:rsidR="00D43491" w:rsidRPr="007B7962" w:rsidRDefault="00D43491" w:rsidP="00D43491">
            <w:pPr>
              <w:jc w:val="center"/>
              <w:cnfStyle w:val="000000000000" w:firstRow="0" w:lastRow="0" w:firstColumn="0" w:lastColumn="0" w:oddVBand="0" w:evenVBand="0" w:oddHBand="0" w:evenHBand="0" w:firstRowFirstColumn="0" w:firstRowLastColumn="0" w:lastRowFirstColumn="0" w:lastRowLastColumn="0"/>
            </w:pPr>
          </w:p>
        </w:tc>
        <w:tc>
          <w:tcPr>
            <w:tcW w:w="1937" w:type="dxa"/>
          </w:tcPr>
          <w:p w14:paraId="4DED9219" w14:textId="77777777" w:rsidR="00D43491" w:rsidRPr="007B7962" w:rsidRDefault="00D43491" w:rsidP="00D43491">
            <w:pPr>
              <w:jc w:val="center"/>
              <w:cnfStyle w:val="000000000000" w:firstRow="0" w:lastRow="0" w:firstColumn="0" w:lastColumn="0" w:oddVBand="0" w:evenVBand="0" w:oddHBand="0" w:evenHBand="0" w:firstRowFirstColumn="0" w:firstRowLastColumn="0" w:lastRowFirstColumn="0" w:lastRowLastColumn="0"/>
            </w:pPr>
          </w:p>
        </w:tc>
        <w:tc>
          <w:tcPr>
            <w:tcW w:w="1617" w:type="dxa"/>
          </w:tcPr>
          <w:p w14:paraId="2E0AB13C" w14:textId="77777777" w:rsidR="00D43491" w:rsidRPr="007B7962" w:rsidRDefault="00D43491" w:rsidP="00D43491">
            <w:pPr>
              <w:jc w:val="center"/>
              <w:cnfStyle w:val="000000000000" w:firstRow="0" w:lastRow="0" w:firstColumn="0" w:lastColumn="0" w:oddVBand="0" w:evenVBand="0" w:oddHBand="0" w:evenHBand="0" w:firstRowFirstColumn="0" w:firstRowLastColumn="0" w:lastRowFirstColumn="0" w:lastRowLastColumn="0"/>
            </w:pPr>
          </w:p>
        </w:tc>
      </w:tr>
      <w:tr w:rsidR="00D43491" w:rsidRPr="007B7962" w14:paraId="2BC86314" w14:textId="77777777" w:rsidTr="00D43491">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509" w:type="dxa"/>
            <w:vAlign w:val="center"/>
          </w:tcPr>
          <w:p w14:paraId="4713B54A" w14:textId="17FDD05D" w:rsidR="00D43491" w:rsidRPr="007B7962" w:rsidRDefault="00D43491" w:rsidP="00D43491">
            <w:pPr>
              <w:jc w:val="center"/>
            </w:pPr>
            <w:r w:rsidRPr="007B7962">
              <w:t>n</w:t>
            </w:r>
          </w:p>
        </w:tc>
        <w:tc>
          <w:tcPr>
            <w:tcW w:w="2542" w:type="dxa"/>
            <w:vAlign w:val="center"/>
          </w:tcPr>
          <w:p w14:paraId="5A1EA0F0" w14:textId="483AC186" w:rsidR="00D43491" w:rsidRPr="007B7962" w:rsidRDefault="00D43491" w:rsidP="00D43491">
            <w:pPr>
              <w:cnfStyle w:val="000000100000" w:firstRow="0" w:lastRow="0" w:firstColumn="0" w:lastColumn="0" w:oddVBand="0" w:evenVBand="0" w:oddHBand="1" w:evenHBand="0" w:firstRowFirstColumn="0" w:firstRowLastColumn="0" w:lastRowFirstColumn="0" w:lastRowLastColumn="0"/>
            </w:pPr>
            <w:r w:rsidRPr="007B7962">
              <w:t>&lt;Insert additional risks&gt;</w:t>
            </w:r>
          </w:p>
        </w:tc>
        <w:tc>
          <w:tcPr>
            <w:tcW w:w="2672" w:type="dxa"/>
          </w:tcPr>
          <w:p w14:paraId="6410F4D9" w14:textId="77777777" w:rsidR="00D43491" w:rsidRPr="007B7962" w:rsidRDefault="00D43491" w:rsidP="00D43491">
            <w:pPr>
              <w:jc w:val="center"/>
              <w:cnfStyle w:val="000000100000" w:firstRow="0" w:lastRow="0" w:firstColumn="0" w:lastColumn="0" w:oddVBand="0" w:evenVBand="0" w:oddHBand="1" w:evenHBand="0" w:firstRowFirstColumn="0" w:firstRowLastColumn="0" w:lastRowFirstColumn="0" w:lastRowLastColumn="0"/>
            </w:pPr>
          </w:p>
        </w:tc>
        <w:tc>
          <w:tcPr>
            <w:tcW w:w="1937" w:type="dxa"/>
          </w:tcPr>
          <w:p w14:paraId="798E049E" w14:textId="77777777" w:rsidR="00D43491" w:rsidRPr="007B7962" w:rsidRDefault="00D43491" w:rsidP="00D43491">
            <w:pPr>
              <w:jc w:val="center"/>
              <w:cnfStyle w:val="000000100000" w:firstRow="0" w:lastRow="0" w:firstColumn="0" w:lastColumn="0" w:oddVBand="0" w:evenVBand="0" w:oddHBand="1" w:evenHBand="0" w:firstRowFirstColumn="0" w:firstRowLastColumn="0" w:lastRowFirstColumn="0" w:lastRowLastColumn="0"/>
            </w:pPr>
          </w:p>
        </w:tc>
        <w:tc>
          <w:tcPr>
            <w:tcW w:w="1617" w:type="dxa"/>
          </w:tcPr>
          <w:p w14:paraId="58540ECB" w14:textId="77777777" w:rsidR="00D43491" w:rsidRPr="007B7962" w:rsidRDefault="00D43491" w:rsidP="00D43491">
            <w:pPr>
              <w:jc w:val="center"/>
              <w:cnfStyle w:val="000000100000" w:firstRow="0" w:lastRow="0" w:firstColumn="0" w:lastColumn="0" w:oddVBand="0" w:evenVBand="0" w:oddHBand="1" w:evenHBand="0" w:firstRowFirstColumn="0" w:firstRowLastColumn="0" w:lastRowFirstColumn="0" w:lastRowLastColumn="0"/>
            </w:pPr>
          </w:p>
        </w:tc>
      </w:tr>
    </w:tbl>
    <w:p w14:paraId="5F58191F" w14:textId="6E87BE56" w:rsidR="00CB19F4" w:rsidRPr="007B7962" w:rsidRDefault="00CB19F4" w:rsidP="00CB19F4">
      <w:pPr>
        <w:pStyle w:val="ListParagraph"/>
        <w:numPr>
          <w:ilvl w:val="0"/>
          <w:numId w:val="8"/>
        </w:numPr>
        <w:jc w:val="right"/>
      </w:pPr>
      <w:r w:rsidRPr="007B7962">
        <w:rPr>
          <w:b/>
          <w:bCs/>
        </w:rPr>
        <w:t>Contingency Budget for Operational Risk Management:</w:t>
      </w:r>
      <w:r w:rsidRPr="007B7962">
        <w:t xml:space="preserve"> $xx</w:t>
      </w:r>
    </w:p>
    <w:p w14:paraId="17D4F217" w14:textId="77777777" w:rsidR="00CB19F4" w:rsidRPr="007B7962" w:rsidRDefault="00CB19F4" w:rsidP="009C4AA0"/>
    <w:p w14:paraId="7FDBD4EF" w14:textId="5C61D392" w:rsidR="00CB19F4" w:rsidRPr="007B7962" w:rsidRDefault="00CB19F4" w:rsidP="00CB19F4">
      <w:pPr>
        <w:pStyle w:val="Heading2"/>
        <w:rPr>
          <w:rFonts w:asciiTheme="minorHAnsi" w:hAnsiTheme="minorHAnsi"/>
        </w:rPr>
      </w:pPr>
      <w:r w:rsidRPr="007B7962">
        <w:rPr>
          <w:rFonts w:asciiTheme="minorHAnsi" w:hAnsiTheme="minorHAnsi"/>
        </w:rPr>
        <w:t>5.3 Financial Risks and Mitigation</w:t>
      </w:r>
    </w:p>
    <w:tbl>
      <w:tblPr>
        <w:tblStyle w:val="GridTable5Dark"/>
        <w:tblW w:w="9443" w:type="dxa"/>
        <w:tblLook w:val="04A0" w:firstRow="1" w:lastRow="0" w:firstColumn="1" w:lastColumn="0" w:noHBand="0" w:noVBand="1"/>
      </w:tblPr>
      <w:tblGrid>
        <w:gridCol w:w="381"/>
        <w:gridCol w:w="1858"/>
        <w:gridCol w:w="3392"/>
        <w:gridCol w:w="1937"/>
        <w:gridCol w:w="1875"/>
      </w:tblGrid>
      <w:tr w:rsidR="002A17A9" w:rsidRPr="007B7962" w14:paraId="2256B92C" w14:textId="77777777" w:rsidTr="005F1AA6">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tcBorders>
              <w:right w:val="single" w:sz="4" w:space="0" w:color="FFFFFF" w:themeColor="background1"/>
            </w:tcBorders>
            <w:shd w:val="clear" w:color="auto" w:fill="FFFFFF" w:themeFill="background1"/>
            <w:vAlign w:val="center"/>
          </w:tcPr>
          <w:p w14:paraId="2ED85214" w14:textId="77777777" w:rsidR="002A17A9" w:rsidRPr="007B7962" w:rsidRDefault="002A17A9" w:rsidP="005F1AA6">
            <w:pPr>
              <w:jc w:val="center"/>
            </w:pPr>
          </w:p>
        </w:tc>
        <w:tc>
          <w:tcPr>
            <w:tcW w:w="1858" w:type="dxa"/>
            <w:tcBorders>
              <w:left w:val="single" w:sz="4" w:space="0" w:color="FFFFFF" w:themeColor="background1"/>
              <w:right w:val="single" w:sz="4" w:space="0" w:color="FFFFFF"/>
            </w:tcBorders>
            <w:vAlign w:val="center"/>
          </w:tcPr>
          <w:p w14:paraId="3BD19611" w14:textId="77777777" w:rsidR="002A17A9" w:rsidRPr="007B7962" w:rsidRDefault="002A17A9" w:rsidP="005F1AA6">
            <w:pPr>
              <w:jc w:val="center"/>
              <w:cnfStyle w:val="100000000000" w:firstRow="1" w:lastRow="0" w:firstColumn="0" w:lastColumn="0" w:oddVBand="0" w:evenVBand="0" w:oddHBand="0" w:evenHBand="0" w:firstRowFirstColumn="0" w:firstRowLastColumn="0" w:lastRowFirstColumn="0" w:lastRowLastColumn="0"/>
            </w:pPr>
            <w:r w:rsidRPr="007B7962">
              <w:t>RISK</w:t>
            </w:r>
          </w:p>
        </w:tc>
        <w:tc>
          <w:tcPr>
            <w:tcW w:w="3392" w:type="dxa"/>
            <w:tcBorders>
              <w:left w:val="single" w:sz="4" w:space="0" w:color="FFFFFF"/>
            </w:tcBorders>
            <w:vAlign w:val="center"/>
          </w:tcPr>
          <w:p w14:paraId="7276EAFB" w14:textId="77777777" w:rsidR="002A17A9" w:rsidRPr="007B7962" w:rsidRDefault="002A17A9" w:rsidP="005F1AA6">
            <w:pPr>
              <w:jc w:val="center"/>
              <w:cnfStyle w:val="100000000000" w:firstRow="1" w:lastRow="0" w:firstColumn="0" w:lastColumn="0" w:oddVBand="0" w:evenVBand="0" w:oddHBand="0" w:evenHBand="0" w:firstRowFirstColumn="0" w:firstRowLastColumn="0" w:lastRowFirstColumn="0" w:lastRowLastColumn="0"/>
            </w:pPr>
            <w:r w:rsidRPr="007B7962">
              <w:t>MITIGATION</w:t>
            </w:r>
          </w:p>
        </w:tc>
        <w:tc>
          <w:tcPr>
            <w:tcW w:w="1937" w:type="dxa"/>
            <w:tcBorders>
              <w:left w:val="single" w:sz="4" w:space="0" w:color="FFFFFF"/>
            </w:tcBorders>
            <w:vAlign w:val="center"/>
          </w:tcPr>
          <w:p w14:paraId="57219319" w14:textId="77777777" w:rsidR="002A17A9" w:rsidRPr="007B7962" w:rsidRDefault="002A17A9" w:rsidP="005F1AA6">
            <w:pPr>
              <w:jc w:val="center"/>
              <w:cnfStyle w:val="100000000000" w:firstRow="1" w:lastRow="0" w:firstColumn="0" w:lastColumn="0" w:oddVBand="0" w:evenVBand="0" w:oddHBand="0" w:evenHBand="0" w:firstRowFirstColumn="0" w:firstRowLastColumn="0" w:lastRowFirstColumn="0" w:lastRowLastColumn="0"/>
              <w:rPr>
                <w:b w:val="0"/>
                <w:bCs w:val="0"/>
              </w:rPr>
            </w:pPr>
            <w:r w:rsidRPr="007B7962">
              <w:t>PROBABILITY</w:t>
            </w:r>
          </w:p>
          <w:p w14:paraId="3E14FFEC" w14:textId="77777777" w:rsidR="002A17A9" w:rsidRPr="007B7962" w:rsidRDefault="002A17A9" w:rsidP="005F1AA6">
            <w:pPr>
              <w:jc w:val="center"/>
              <w:cnfStyle w:val="100000000000" w:firstRow="1" w:lastRow="0" w:firstColumn="0" w:lastColumn="0" w:oddVBand="0" w:evenVBand="0" w:oddHBand="0" w:evenHBand="0" w:firstRowFirstColumn="0" w:firstRowLastColumn="0" w:lastRowFirstColumn="0" w:lastRowLastColumn="0"/>
            </w:pPr>
            <w:r w:rsidRPr="007B7962">
              <w:t>OF OCCURRENCE (%)</w:t>
            </w:r>
          </w:p>
        </w:tc>
        <w:tc>
          <w:tcPr>
            <w:tcW w:w="1875" w:type="dxa"/>
            <w:tcBorders>
              <w:left w:val="single" w:sz="4" w:space="0" w:color="FFFFFF"/>
            </w:tcBorders>
            <w:vAlign w:val="center"/>
          </w:tcPr>
          <w:p w14:paraId="46AAD268" w14:textId="77777777" w:rsidR="002A17A9" w:rsidRPr="007B7962" w:rsidRDefault="002A17A9" w:rsidP="005F1AA6">
            <w:pPr>
              <w:jc w:val="center"/>
              <w:cnfStyle w:val="100000000000" w:firstRow="1" w:lastRow="0" w:firstColumn="0" w:lastColumn="0" w:oddVBand="0" w:evenVBand="0" w:oddHBand="0" w:evenHBand="0" w:firstRowFirstColumn="0" w:firstRowLastColumn="0" w:lastRowFirstColumn="0" w:lastRowLastColumn="0"/>
            </w:pPr>
            <w:r w:rsidRPr="007B7962">
              <w:t>POTENTIAL IMPACT COST ($)</w:t>
            </w:r>
          </w:p>
        </w:tc>
      </w:tr>
      <w:tr w:rsidR="002A17A9" w:rsidRPr="007B7962" w14:paraId="4187280D" w14:textId="77777777" w:rsidTr="005F1AA6">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vAlign w:val="center"/>
          </w:tcPr>
          <w:p w14:paraId="740A9B35" w14:textId="77777777" w:rsidR="002A17A9" w:rsidRPr="007B7962" w:rsidRDefault="002A17A9" w:rsidP="005F1AA6">
            <w:pPr>
              <w:jc w:val="center"/>
            </w:pPr>
            <w:r w:rsidRPr="007B7962">
              <w:t>1</w:t>
            </w:r>
          </w:p>
        </w:tc>
        <w:tc>
          <w:tcPr>
            <w:tcW w:w="1858" w:type="dxa"/>
            <w:vAlign w:val="center"/>
          </w:tcPr>
          <w:p w14:paraId="55F1325E" w14:textId="6C488362" w:rsidR="002A17A9" w:rsidRPr="007B7962" w:rsidRDefault="002A17A9" w:rsidP="005F1AA6">
            <w:pPr>
              <w:cnfStyle w:val="000000100000" w:firstRow="0" w:lastRow="0" w:firstColumn="0" w:lastColumn="0" w:oddVBand="0" w:evenVBand="0" w:oddHBand="1" w:evenHBand="0" w:firstRowFirstColumn="0" w:firstRowLastColumn="0" w:lastRowFirstColumn="0" w:lastRowLastColumn="0"/>
            </w:pPr>
          </w:p>
        </w:tc>
        <w:tc>
          <w:tcPr>
            <w:tcW w:w="3392" w:type="dxa"/>
            <w:vAlign w:val="center"/>
          </w:tcPr>
          <w:p w14:paraId="21263291" w14:textId="77777777" w:rsidR="002A17A9" w:rsidRPr="007B7962" w:rsidRDefault="002A17A9" w:rsidP="005F1AA6">
            <w:pPr>
              <w:jc w:val="center"/>
              <w:cnfStyle w:val="000000100000" w:firstRow="0" w:lastRow="0" w:firstColumn="0" w:lastColumn="0" w:oddVBand="0" w:evenVBand="0" w:oddHBand="1" w:evenHBand="0" w:firstRowFirstColumn="0" w:firstRowLastColumn="0" w:lastRowFirstColumn="0" w:lastRowLastColumn="0"/>
            </w:pPr>
          </w:p>
        </w:tc>
        <w:tc>
          <w:tcPr>
            <w:tcW w:w="1937" w:type="dxa"/>
          </w:tcPr>
          <w:p w14:paraId="516EA62A" w14:textId="77777777" w:rsidR="002A17A9" w:rsidRPr="007B7962" w:rsidRDefault="002A17A9" w:rsidP="005F1AA6">
            <w:pPr>
              <w:jc w:val="center"/>
              <w:cnfStyle w:val="000000100000" w:firstRow="0" w:lastRow="0" w:firstColumn="0" w:lastColumn="0" w:oddVBand="0" w:evenVBand="0" w:oddHBand="1" w:evenHBand="0" w:firstRowFirstColumn="0" w:firstRowLastColumn="0" w:lastRowFirstColumn="0" w:lastRowLastColumn="0"/>
            </w:pPr>
          </w:p>
        </w:tc>
        <w:tc>
          <w:tcPr>
            <w:tcW w:w="1875" w:type="dxa"/>
          </w:tcPr>
          <w:p w14:paraId="1CE969A9" w14:textId="77777777" w:rsidR="002A17A9" w:rsidRPr="007B7962" w:rsidRDefault="002A17A9" w:rsidP="005F1AA6">
            <w:pPr>
              <w:jc w:val="center"/>
              <w:cnfStyle w:val="000000100000" w:firstRow="0" w:lastRow="0" w:firstColumn="0" w:lastColumn="0" w:oddVBand="0" w:evenVBand="0" w:oddHBand="1" w:evenHBand="0" w:firstRowFirstColumn="0" w:firstRowLastColumn="0" w:lastRowFirstColumn="0" w:lastRowLastColumn="0"/>
            </w:pPr>
          </w:p>
        </w:tc>
      </w:tr>
      <w:tr w:rsidR="002A17A9" w:rsidRPr="007B7962" w14:paraId="65FCD98D" w14:textId="77777777" w:rsidTr="005F1AA6">
        <w:trPr>
          <w:trHeight w:val="964"/>
        </w:trPr>
        <w:tc>
          <w:tcPr>
            <w:cnfStyle w:val="001000000000" w:firstRow="0" w:lastRow="0" w:firstColumn="1" w:lastColumn="0" w:oddVBand="0" w:evenVBand="0" w:oddHBand="0" w:evenHBand="0" w:firstRowFirstColumn="0" w:firstRowLastColumn="0" w:lastRowFirstColumn="0" w:lastRowLastColumn="0"/>
            <w:tcW w:w="381" w:type="dxa"/>
            <w:vAlign w:val="center"/>
          </w:tcPr>
          <w:p w14:paraId="79184247" w14:textId="77777777" w:rsidR="002A17A9" w:rsidRPr="007B7962" w:rsidRDefault="002A17A9" w:rsidP="005F1AA6">
            <w:pPr>
              <w:jc w:val="center"/>
            </w:pPr>
            <w:r w:rsidRPr="007B7962">
              <w:t>2</w:t>
            </w:r>
          </w:p>
        </w:tc>
        <w:tc>
          <w:tcPr>
            <w:tcW w:w="1858" w:type="dxa"/>
            <w:vAlign w:val="center"/>
          </w:tcPr>
          <w:p w14:paraId="32B3898A" w14:textId="34E53CEA" w:rsidR="002A17A9" w:rsidRPr="007B7962" w:rsidRDefault="002A17A9" w:rsidP="005F1AA6">
            <w:pPr>
              <w:cnfStyle w:val="000000000000" w:firstRow="0" w:lastRow="0" w:firstColumn="0" w:lastColumn="0" w:oddVBand="0" w:evenVBand="0" w:oddHBand="0" w:evenHBand="0" w:firstRowFirstColumn="0" w:firstRowLastColumn="0" w:lastRowFirstColumn="0" w:lastRowLastColumn="0"/>
            </w:pPr>
          </w:p>
        </w:tc>
        <w:tc>
          <w:tcPr>
            <w:tcW w:w="3392" w:type="dxa"/>
            <w:vAlign w:val="center"/>
          </w:tcPr>
          <w:p w14:paraId="2CB054C4" w14:textId="77777777" w:rsidR="002A17A9" w:rsidRPr="007B7962" w:rsidRDefault="002A17A9" w:rsidP="005F1AA6">
            <w:pPr>
              <w:jc w:val="center"/>
              <w:cnfStyle w:val="000000000000" w:firstRow="0" w:lastRow="0" w:firstColumn="0" w:lastColumn="0" w:oddVBand="0" w:evenVBand="0" w:oddHBand="0" w:evenHBand="0" w:firstRowFirstColumn="0" w:firstRowLastColumn="0" w:lastRowFirstColumn="0" w:lastRowLastColumn="0"/>
            </w:pPr>
          </w:p>
        </w:tc>
        <w:tc>
          <w:tcPr>
            <w:tcW w:w="1937" w:type="dxa"/>
          </w:tcPr>
          <w:p w14:paraId="03B0B0AF" w14:textId="77777777" w:rsidR="002A17A9" w:rsidRPr="007B7962" w:rsidRDefault="002A17A9" w:rsidP="005F1AA6">
            <w:pPr>
              <w:jc w:val="center"/>
              <w:cnfStyle w:val="000000000000" w:firstRow="0" w:lastRow="0" w:firstColumn="0" w:lastColumn="0" w:oddVBand="0" w:evenVBand="0" w:oddHBand="0" w:evenHBand="0" w:firstRowFirstColumn="0" w:firstRowLastColumn="0" w:lastRowFirstColumn="0" w:lastRowLastColumn="0"/>
            </w:pPr>
          </w:p>
        </w:tc>
        <w:tc>
          <w:tcPr>
            <w:tcW w:w="1875" w:type="dxa"/>
          </w:tcPr>
          <w:p w14:paraId="2C76D602" w14:textId="77777777" w:rsidR="002A17A9" w:rsidRPr="007B7962" w:rsidRDefault="002A17A9" w:rsidP="005F1AA6">
            <w:pPr>
              <w:jc w:val="center"/>
              <w:cnfStyle w:val="000000000000" w:firstRow="0" w:lastRow="0" w:firstColumn="0" w:lastColumn="0" w:oddVBand="0" w:evenVBand="0" w:oddHBand="0" w:evenHBand="0" w:firstRowFirstColumn="0" w:firstRowLastColumn="0" w:lastRowFirstColumn="0" w:lastRowLastColumn="0"/>
            </w:pPr>
          </w:p>
        </w:tc>
      </w:tr>
      <w:tr w:rsidR="002A17A9" w:rsidRPr="007B7962" w14:paraId="39A5D3B4" w14:textId="77777777" w:rsidTr="005F1AA6">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vAlign w:val="center"/>
          </w:tcPr>
          <w:p w14:paraId="3032D35C" w14:textId="77777777" w:rsidR="002A17A9" w:rsidRPr="007B7962" w:rsidRDefault="002A17A9" w:rsidP="005F1AA6">
            <w:pPr>
              <w:jc w:val="center"/>
            </w:pPr>
            <w:r w:rsidRPr="007B7962">
              <w:t>3</w:t>
            </w:r>
          </w:p>
        </w:tc>
        <w:tc>
          <w:tcPr>
            <w:tcW w:w="1858" w:type="dxa"/>
            <w:vAlign w:val="center"/>
          </w:tcPr>
          <w:p w14:paraId="28E341CC" w14:textId="595EAFA7" w:rsidR="002A17A9" w:rsidRPr="007B7962" w:rsidRDefault="002A17A9" w:rsidP="005F1AA6">
            <w:pPr>
              <w:cnfStyle w:val="000000100000" w:firstRow="0" w:lastRow="0" w:firstColumn="0" w:lastColumn="0" w:oddVBand="0" w:evenVBand="0" w:oddHBand="1" w:evenHBand="0" w:firstRowFirstColumn="0" w:firstRowLastColumn="0" w:lastRowFirstColumn="0" w:lastRowLastColumn="0"/>
            </w:pPr>
          </w:p>
        </w:tc>
        <w:tc>
          <w:tcPr>
            <w:tcW w:w="3392" w:type="dxa"/>
            <w:vAlign w:val="center"/>
          </w:tcPr>
          <w:p w14:paraId="315FECA0" w14:textId="77777777" w:rsidR="002A17A9" w:rsidRPr="007B7962" w:rsidRDefault="002A17A9" w:rsidP="005F1AA6">
            <w:pPr>
              <w:jc w:val="center"/>
              <w:cnfStyle w:val="000000100000" w:firstRow="0" w:lastRow="0" w:firstColumn="0" w:lastColumn="0" w:oddVBand="0" w:evenVBand="0" w:oddHBand="1" w:evenHBand="0" w:firstRowFirstColumn="0" w:firstRowLastColumn="0" w:lastRowFirstColumn="0" w:lastRowLastColumn="0"/>
            </w:pPr>
          </w:p>
        </w:tc>
        <w:tc>
          <w:tcPr>
            <w:tcW w:w="1937" w:type="dxa"/>
          </w:tcPr>
          <w:p w14:paraId="480594D6" w14:textId="77777777" w:rsidR="002A17A9" w:rsidRPr="007B7962" w:rsidRDefault="002A17A9" w:rsidP="005F1AA6">
            <w:pPr>
              <w:jc w:val="center"/>
              <w:cnfStyle w:val="000000100000" w:firstRow="0" w:lastRow="0" w:firstColumn="0" w:lastColumn="0" w:oddVBand="0" w:evenVBand="0" w:oddHBand="1" w:evenHBand="0" w:firstRowFirstColumn="0" w:firstRowLastColumn="0" w:lastRowFirstColumn="0" w:lastRowLastColumn="0"/>
            </w:pPr>
          </w:p>
        </w:tc>
        <w:tc>
          <w:tcPr>
            <w:tcW w:w="1875" w:type="dxa"/>
          </w:tcPr>
          <w:p w14:paraId="192BA000" w14:textId="77777777" w:rsidR="002A17A9" w:rsidRPr="007B7962" w:rsidRDefault="002A17A9" w:rsidP="005F1AA6">
            <w:pPr>
              <w:jc w:val="center"/>
              <w:cnfStyle w:val="000000100000" w:firstRow="0" w:lastRow="0" w:firstColumn="0" w:lastColumn="0" w:oddVBand="0" w:evenVBand="0" w:oddHBand="1" w:evenHBand="0" w:firstRowFirstColumn="0" w:firstRowLastColumn="0" w:lastRowFirstColumn="0" w:lastRowLastColumn="0"/>
            </w:pPr>
          </w:p>
        </w:tc>
      </w:tr>
      <w:tr w:rsidR="002A17A9" w:rsidRPr="007B7962" w14:paraId="7EBE7983" w14:textId="77777777" w:rsidTr="005F1AA6">
        <w:trPr>
          <w:trHeight w:val="964"/>
        </w:trPr>
        <w:tc>
          <w:tcPr>
            <w:cnfStyle w:val="001000000000" w:firstRow="0" w:lastRow="0" w:firstColumn="1" w:lastColumn="0" w:oddVBand="0" w:evenVBand="0" w:oddHBand="0" w:evenHBand="0" w:firstRowFirstColumn="0" w:firstRowLastColumn="0" w:lastRowFirstColumn="0" w:lastRowLastColumn="0"/>
            <w:tcW w:w="381" w:type="dxa"/>
            <w:vAlign w:val="center"/>
          </w:tcPr>
          <w:p w14:paraId="29B7609B" w14:textId="77777777" w:rsidR="002A17A9" w:rsidRPr="007B7962" w:rsidRDefault="002A17A9" w:rsidP="005F1AA6">
            <w:pPr>
              <w:jc w:val="center"/>
            </w:pPr>
            <w:r w:rsidRPr="007B7962">
              <w:t>n</w:t>
            </w:r>
          </w:p>
        </w:tc>
        <w:tc>
          <w:tcPr>
            <w:tcW w:w="1858" w:type="dxa"/>
            <w:vAlign w:val="center"/>
          </w:tcPr>
          <w:p w14:paraId="7B01E755" w14:textId="77777777" w:rsidR="002A17A9" w:rsidRPr="007B7962" w:rsidRDefault="002A17A9" w:rsidP="005F1AA6">
            <w:pPr>
              <w:cnfStyle w:val="000000000000" w:firstRow="0" w:lastRow="0" w:firstColumn="0" w:lastColumn="0" w:oddVBand="0" w:evenVBand="0" w:oddHBand="0" w:evenHBand="0" w:firstRowFirstColumn="0" w:firstRowLastColumn="0" w:lastRowFirstColumn="0" w:lastRowLastColumn="0"/>
            </w:pPr>
            <w:r w:rsidRPr="007B7962">
              <w:t>&lt;Insert additional risks&gt;</w:t>
            </w:r>
          </w:p>
        </w:tc>
        <w:tc>
          <w:tcPr>
            <w:tcW w:w="3392" w:type="dxa"/>
            <w:vAlign w:val="center"/>
          </w:tcPr>
          <w:p w14:paraId="13149D98" w14:textId="77777777" w:rsidR="002A17A9" w:rsidRPr="007B7962" w:rsidRDefault="002A17A9" w:rsidP="005F1AA6">
            <w:pPr>
              <w:jc w:val="center"/>
              <w:cnfStyle w:val="000000000000" w:firstRow="0" w:lastRow="0" w:firstColumn="0" w:lastColumn="0" w:oddVBand="0" w:evenVBand="0" w:oddHBand="0" w:evenHBand="0" w:firstRowFirstColumn="0" w:firstRowLastColumn="0" w:lastRowFirstColumn="0" w:lastRowLastColumn="0"/>
            </w:pPr>
          </w:p>
        </w:tc>
        <w:tc>
          <w:tcPr>
            <w:tcW w:w="1937" w:type="dxa"/>
          </w:tcPr>
          <w:p w14:paraId="18EE917C" w14:textId="77777777" w:rsidR="002A17A9" w:rsidRPr="007B7962" w:rsidRDefault="002A17A9" w:rsidP="005F1AA6">
            <w:pPr>
              <w:jc w:val="center"/>
              <w:cnfStyle w:val="000000000000" w:firstRow="0" w:lastRow="0" w:firstColumn="0" w:lastColumn="0" w:oddVBand="0" w:evenVBand="0" w:oddHBand="0" w:evenHBand="0" w:firstRowFirstColumn="0" w:firstRowLastColumn="0" w:lastRowFirstColumn="0" w:lastRowLastColumn="0"/>
            </w:pPr>
          </w:p>
        </w:tc>
        <w:tc>
          <w:tcPr>
            <w:tcW w:w="1875" w:type="dxa"/>
          </w:tcPr>
          <w:p w14:paraId="134FFD8B" w14:textId="77777777" w:rsidR="002A17A9" w:rsidRPr="007B7962" w:rsidRDefault="002A17A9" w:rsidP="005F1AA6">
            <w:pPr>
              <w:jc w:val="center"/>
              <w:cnfStyle w:val="000000000000" w:firstRow="0" w:lastRow="0" w:firstColumn="0" w:lastColumn="0" w:oddVBand="0" w:evenVBand="0" w:oddHBand="0" w:evenHBand="0" w:firstRowFirstColumn="0" w:firstRowLastColumn="0" w:lastRowFirstColumn="0" w:lastRowLastColumn="0"/>
            </w:pPr>
          </w:p>
        </w:tc>
      </w:tr>
    </w:tbl>
    <w:p w14:paraId="06398BDD" w14:textId="6D67B837" w:rsidR="00CB19F4" w:rsidRPr="007B7962" w:rsidRDefault="00CB19F4" w:rsidP="00CB19F4">
      <w:pPr>
        <w:pStyle w:val="ListParagraph"/>
        <w:numPr>
          <w:ilvl w:val="0"/>
          <w:numId w:val="8"/>
        </w:numPr>
        <w:jc w:val="right"/>
      </w:pPr>
      <w:r w:rsidRPr="007B7962">
        <w:rPr>
          <w:b/>
          <w:bCs/>
        </w:rPr>
        <w:t>Contingency Budget for Financial Risk Management:</w:t>
      </w:r>
      <w:r w:rsidRPr="007B7962">
        <w:t xml:space="preserve"> $xx</w:t>
      </w:r>
    </w:p>
    <w:p w14:paraId="2425007B" w14:textId="77777777" w:rsidR="00CB19F4" w:rsidRPr="007B7962" w:rsidRDefault="00CB19F4" w:rsidP="009C4AA0"/>
    <w:p w14:paraId="481EFDAF" w14:textId="51CC0F0F" w:rsidR="00CB19F4" w:rsidRPr="007B7962" w:rsidRDefault="00CB19F4" w:rsidP="00CB19F4">
      <w:pPr>
        <w:pStyle w:val="Heading2"/>
        <w:rPr>
          <w:rFonts w:asciiTheme="minorHAnsi" w:hAnsiTheme="minorHAnsi"/>
        </w:rPr>
      </w:pPr>
      <w:r w:rsidRPr="007B7962">
        <w:rPr>
          <w:rFonts w:asciiTheme="minorHAnsi" w:hAnsiTheme="minorHAnsi"/>
        </w:rPr>
        <w:t>5.4 Compliance Risks and Mitigation</w:t>
      </w:r>
    </w:p>
    <w:tbl>
      <w:tblPr>
        <w:tblStyle w:val="GridTable5Dark"/>
        <w:tblW w:w="9443" w:type="dxa"/>
        <w:tblLook w:val="04A0" w:firstRow="1" w:lastRow="0" w:firstColumn="1" w:lastColumn="0" w:noHBand="0" w:noVBand="1"/>
      </w:tblPr>
      <w:tblGrid>
        <w:gridCol w:w="381"/>
        <w:gridCol w:w="1858"/>
        <w:gridCol w:w="3392"/>
        <w:gridCol w:w="1937"/>
        <w:gridCol w:w="1875"/>
      </w:tblGrid>
      <w:tr w:rsidR="002A17A9" w:rsidRPr="007B7962" w14:paraId="3304B463" w14:textId="77777777" w:rsidTr="005F1AA6">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tcBorders>
              <w:right w:val="single" w:sz="4" w:space="0" w:color="FFFFFF" w:themeColor="background1"/>
            </w:tcBorders>
            <w:shd w:val="clear" w:color="auto" w:fill="FFFFFF" w:themeFill="background1"/>
            <w:vAlign w:val="center"/>
          </w:tcPr>
          <w:p w14:paraId="70C14B96" w14:textId="77777777" w:rsidR="002A17A9" w:rsidRPr="007B7962" w:rsidRDefault="002A17A9" w:rsidP="005F1AA6">
            <w:pPr>
              <w:jc w:val="center"/>
            </w:pPr>
          </w:p>
        </w:tc>
        <w:tc>
          <w:tcPr>
            <w:tcW w:w="1858" w:type="dxa"/>
            <w:tcBorders>
              <w:left w:val="single" w:sz="4" w:space="0" w:color="FFFFFF" w:themeColor="background1"/>
              <w:right w:val="single" w:sz="4" w:space="0" w:color="FFFFFF"/>
            </w:tcBorders>
            <w:vAlign w:val="center"/>
          </w:tcPr>
          <w:p w14:paraId="427DAE4E" w14:textId="77777777" w:rsidR="002A17A9" w:rsidRPr="007B7962" w:rsidRDefault="002A17A9" w:rsidP="005F1AA6">
            <w:pPr>
              <w:jc w:val="center"/>
              <w:cnfStyle w:val="100000000000" w:firstRow="1" w:lastRow="0" w:firstColumn="0" w:lastColumn="0" w:oddVBand="0" w:evenVBand="0" w:oddHBand="0" w:evenHBand="0" w:firstRowFirstColumn="0" w:firstRowLastColumn="0" w:lastRowFirstColumn="0" w:lastRowLastColumn="0"/>
            </w:pPr>
            <w:r w:rsidRPr="007B7962">
              <w:t>RISK</w:t>
            </w:r>
          </w:p>
        </w:tc>
        <w:tc>
          <w:tcPr>
            <w:tcW w:w="3392" w:type="dxa"/>
            <w:tcBorders>
              <w:left w:val="single" w:sz="4" w:space="0" w:color="FFFFFF"/>
            </w:tcBorders>
            <w:vAlign w:val="center"/>
          </w:tcPr>
          <w:p w14:paraId="6A94C711" w14:textId="77777777" w:rsidR="002A17A9" w:rsidRPr="007B7962" w:rsidRDefault="002A17A9" w:rsidP="005F1AA6">
            <w:pPr>
              <w:jc w:val="center"/>
              <w:cnfStyle w:val="100000000000" w:firstRow="1" w:lastRow="0" w:firstColumn="0" w:lastColumn="0" w:oddVBand="0" w:evenVBand="0" w:oddHBand="0" w:evenHBand="0" w:firstRowFirstColumn="0" w:firstRowLastColumn="0" w:lastRowFirstColumn="0" w:lastRowLastColumn="0"/>
            </w:pPr>
            <w:r w:rsidRPr="007B7962">
              <w:t>MITIGATION</w:t>
            </w:r>
          </w:p>
        </w:tc>
        <w:tc>
          <w:tcPr>
            <w:tcW w:w="1937" w:type="dxa"/>
            <w:tcBorders>
              <w:left w:val="single" w:sz="4" w:space="0" w:color="FFFFFF"/>
            </w:tcBorders>
            <w:vAlign w:val="center"/>
          </w:tcPr>
          <w:p w14:paraId="68A5C41F" w14:textId="77777777" w:rsidR="002A17A9" w:rsidRPr="007B7962" w:rsidRDefault="002A17A9" w:rsidP="005F1AA6">
            <w:pPr>
              <w:jc w:val="center"/>
              <w:cnfStyle w:val="100000000000" w:firstRow="1" w:lastRow="0" w:firstColumn="0" w:lastColumn="0" w:oddVBand="0" w:evenVBand="0" w:oddHBand="0" w:evenHBand="0" w:firstRowFirstColumn="0" w:firstRowLastColumn="0" w:lastRowFirstColumn="0" w:lastRowLastColumn="0"/>
              <w:rPr>
                <w:b w:val="0"/>
                <w:bCs w:val="0"/>
              </w:rPr>
            </w:pPr>
            <w:r w:rsidRPr="007B7962">
              <w:t>PROBABILITY</w:t>
            </w:r>
          </w:p>
          <w:p w14:paraId="3A61B726" w14:textId="77777777" w:rsidR="002A17A9" w:rsidRPr="007B7962" w:rsidRDefault="002A17A9" w:rsidP="005F1AA6">
            <w:pPr>
              <w:jc w:val="center"/>
              <w:cnfStyle w:val="100000000000" w:firstRow="1" w:lastRow="0" w:firstColumn="0" w:lastColumn="0" w:oddVBand="0" w:evenVBand="0" w:oddHBand="0" w:evenHBand="0" w:firstRowFirstColumn="0" w:firstRowLastColumn="0" w:lastRowFirstColumn="0" w:lastRowLastColumn="0"/>
            </w:pPr>
            <w:r w:rsidRPr="007B7962">
              <w:t>OF OCCURRENCE (%)</w:t>
            </w:r>
          </w:p>
        </w:tc>
        <w:tc>
          <w:tcPr>
            <w:tcW w:w="1875" w:type="dxa"/>
            <w:tcBorders>
              <w:left w:val="single" w:sz="4" w:space="0" w:color="FFFFFF"/>
            </w:tcBorders>
            <w:vAlign w:val="center"/>
          </w:tcPr>
          <w:p w14:paraId="51BBF722" w14:textId="77777777" w:rsidR="002A17A9" w:rsidRPr="007B7962" w:rsidRDefault="002A17A9" w:rsidP="005F1AA6">
            <w:pPr>
              <w:jc w:val="center"/>
              <w:cnfStyle w:val="100000000000" w:firstRow="1" w:lastRow="0" w:firstColumn="0" w:lastColumn="0" w:oddVBand="0" w:evenVBand="0" w:oddHBand="0" w:evenHBand="0" w:firstRowFirstColumn="0" w:firstRowLastColumn="0" w:lastRowFirstColumn="0" w:lastRowLastColumn="0"/>
            </w:pPr>
            <w:r w:rsidRPr="007B7962">
              <w:t>POTENTIAL IMPACT COST ($)</w:t>
            </w:r>
          </w:p>
        </w:tc>
      </w:tr>
      <w:tr w:rsidR="002A17A9" w:rsidRPr="007B7962" w14:paraId="223CD103" w14:textId="77777777" w:rsidTr="005F1AA6">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vAlign w:val="center"/>
          </w:tcPr>
          <w:p w14:paraId="5688F60E" w14:textId="77777777" w:rsidR="002A17A9" w:rsidRPr="007B7962" w:rsidRDefault="002A17A9" w:rsidP="005F1AA6">
            <w:pPr>
              <w:jc w:val="center"/>
            </w:pPr>
            <w:r w:rsidRPr="007B7962">
              <w:t>1</w:t>
            </w:r>
          </w:p>
        </w:tc>
        <w:tc>
          <w:tcPr>
            <w:tcW w:w="1858" w:type="dxa"/>
            <w:vAlign w:val="center"/>
          </w:tcPr>
          <w:p w14:paraId="5F546AD9" w14:textId="4468739C" w:rsidR="002A17A9" w:rsidRPr="007B7962" w:rsidRDefault="002A17A9" w:rsidP="005F1AA6">
            <w:pPr>
              <w:cnfStyle w:val="000000100000" w:firstRow="0" w:lastRow="0" w:firstColumn="0" w:lastColumn="0" w:oddVBand="0" w:evenVBand="0" w:oddHBand="1" w:evenHBand="0" w:firstRowFirstColumn="0" w:firstRowLastColumn="0" w:lastRowFirstColumn="0" w:lastRowLastColumn="0"/>
            </w:pPr>
          </w:p>
        </w:tc>
        <w:tc>
          <w:tcPr>
            <w:tcW w:w="3392" w:type="dxa"/>
            <w:vAlign w:val="center"/>
          </w:tcPr>
          <w:p w14:paraId="4493F906" w14:textId="77777777" w:rsidR="002A17A9" w:rsidRPr="007B7962" w:rsidRDefault="002A17A9" w:rsidP="005F1AA6">
            <w:pPr>
              <w:jc w:val="center"/>
              <w:cnfStyle w:val="000000100000" w:firstRow="0" w:lastRow="0" w:firstColumn="0" w:lastColumn="0" w:oddVBand="0" w:evenVBand="0" w:oddHBand="1" w:evenHBand="0" w:firstRowFirstColumn="0" w:firstRowLastColumn="0" w:lastRowFirstColumn="0" w:lastRowLastColumn="0"/>
            </w:pPr>
          </w:p>
        </w:tc>
        <w:tc>
          <w:tcPr>
            <w:tcW w:w="1937" w:type="dxa"/>
          </w:tcPr>
          <w:p w14:paraId="7BC52E1F" w14:textId="77777777" w:rsidR="002A17A9" w:rsidRPr="007B7962" w:rsidRDefault="002A17A9" w:rsidP="005F1AA6">
            <w:pPr>
              <w:jc w:val="center"/>
              <w:cnfStyle w:val="000000100000" w:firstRow="0" w:lastRow="0" w:firstColumn="0" w:lastColumn="0" w:oddVBand="0" w:evenVBand="0" w:oddHBand="1" w:evenHBand="0" w:firstRowFirstColumn="0" w:firstRowLastColumn="0" w:lastRowFirstColumn="0" w:lastRowLastColumn="0"/>
            </w:pPr>
          </w:p>
        </w:tc>
        <w:tc>
          <w:tcPr>
            <w:tcW w:w="1875" w:type="dxa"/>
          </w:tcPr>
          <w:p w14:paraId="56875E63" w14:textId="77777777" w:rsidR="002A17A9" w:rsidRPr="007B7962" w:rsidRDefault="002A17A9" w:rsidP="005F1AA6">
            <w:pPr>
              <w:jc w:val="center"/>
              <w:cnfStyle w:val="000000100000" w:firstRow="0" w:lastRow="0" w:firstColumn="0" w:lastColumn="0" w:oddVBand="0" w:evenVBand="0" w:oddHBand="1" w:evenHBand="0" w:firstRowFirstColumn="0" w:firstRowLastColumn="0" w:lastRowFirstColumn="0" w:lastRowLastColumn="0"/>
            </w:pPr>
          </w:p>
        </w:tc>
      </w:tr>
      <w:tr w:rsidR="002A17A9" w:rsidRPr="007B7962" w14:paraId="68513F7A" w14:textId="77777777" w:rsidTr="005F1AA6">
        <w:trPr>
          <w:trHeight w:val="964"/>
        </w:trPr>
        <w:tc>
          <w:tcPr>
            <w:cnfStyle w:val="001000000000" w:firstRow="0" w:lastRow="0" w:firstColumn="1" w:lastColumn="0" w:oddVBand="0" w:evenVBand="0" w:oddHBand="0" w:evenHBand="0" w:firstRowFirstColumn="0" w:firstRowLastColumn="0" w:lastRowFirstColumn="0" w:lastRowLastColumn="0"/>
            <w:tcW w:w="381" w:type="dxa"/>
            <w:vAlign w:val="center"/>
          </w:tcPr>
          <w:p w14:paraId="122B19CA" w14:textId="77777777" w:rsidR="002A17A9" w:rsidRPr="007B7962" w:rsidRDefault="002A17A9" w:rsidP="005F1AA6">
            <w:pPr>
              <w:jc w:val="center"/>
            </w:pPr>
            <w:r w:rsidRPr="007B7962">
              <w:t>2</w:t>
            </w:r>
          </w:p>
        </w:tc>
        <w:tc>
          <w:tcPr>
            <w:tcW w:w="1858" w:type="dxa"/>
            <w:vAlign w:val="center"/>
          </w:tcPr>
          <w:p w14:paraId="1A89089E" w14:textId="76280135" w:rsidR="002A17A9" w:rsidRPr="007B7962" w:rsidRDefault="002A17A9" w:rsidP="005F1AA6">
            <w:pPr>
              <w:cnfStyle w:val="000000000000" w:firstRow="0" w:lastRow="0" w:firstColumn="0" w:lastColumn="0" w:oddVBand="0" w:evenVBand="0" w:oddHBand="0" w:evenHBand="0" w:firstRowFirstColumn="0" w:firstRowLastColumn="0" w:lastRowFirstColumn="0" w:lastRowLastColumn="0"/>
            </w:pPr>
          </w:p>
        </w:tc>
        <w:tc>
          <w:tcPr>
            <w:tcW w:w="3392" w:type="dxa"/>
            <w:vAlign w:val="center"/>
          </w:tcPr>
          <w:p w14:paraId="161C4BA6" w14:textId="77777777" w:rsidR="002A17A9" w:rsidRPr="007B7962" w:rsidRDefault="002A17A9" w:rsidP="005F1AA6">
            <w:pPr>
              <w:jc w:val="center"/>
              <w:cnfStyle w:val="000000000000" w:firstRow="0" w:lastRow="0" w:firstColumn="0" w:lastColumn="0" w:oddVBand="0" w:evenVBand="0" w:oddHBand="0" w:evenHBand="0" w:firstRowFirstColumn="0" w:firstRowLastColumn="0" w:lastRowFirstColumn="0" w:lastRowLastColumn="0"/>
            </w:pPr>
          </w:p>
        </w:tc>
        <w:tc>
          <w:tcPr>
            <w:tcW w:w="1937" w:type="dxa"/>
          </w:tcPr>
          <w:p w14:paraId="568EE643" w14:textId="77777777" w:rsidR="002A17A9" w:rsidRPr="007B7962" w:rsidRDefault="002A17A9" w:rsidP="005F1AA6">
            <w:pPr>
              <w:jc w:val="center"/>
              <w:cnfStyle w:val="000000000000" w:firstRow="0" w:lastRow="0" w:firstColumn="0" w:lastColumn="0" w:oddVBand="0" w:evenVBand="0" w:oddHBand="0" w:evenHBand="0" w:firstRowFirstColumn="0" w:firstRowLastColumn="0" w:lastRowFirstColumn="0" w:lastRowLastColumn="0"/>
            </w:pPr>
          </w:p>
        </w:tc>
        <w:tc>
          <w:tcPr>
            <w:tcW w:w="1875" w:type="dxa"/>
          </w:tcPr>
          <w:p w14:paraId="432472B4" w14:textId="77777777" w:rsidR="002A17A9" w:rsidRPr="007B7962" w:rsidRDefault="002A17A9" w:rsidP="005F1AA6">
            <w:pPr>
              <w:jc w:val="center"/>
              <w:cnfStyle w:val="000000000000" w:firstRow="0" w:lastRow="0" w:firstColumn="0" w:lastColumn="0" w:oddVBand="0" w:evenVBand="0" w:oddHBand="0" w:evenHBand="0" w:firstRowFirstColumn="0" w:firstRowLastColumn="0" w:lastRowFirstColumn="0" w:lastRowLastColumn="0"/>
            </w:pPr>
          </w:p>
        </w:tc>
      </w:tr>
      <w:tr w:rsidR="002A17A9" w:rsidRPr="007B7962" w14:paraId="7A272B4A" w14:textId="77777777" w:rsidTr="005F1AA6">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vAlign w:val="center"/>
          </w:tcPr>
          <w:p w14:paraId="0FFD0E3B" w14:textId="77777777" w:rsidR="002A17A9" w:rsidRPr="007B7962" w:rsidRDefault="002A17A9" w:rsidP="005F1AA6">
            <w:pPr>
              <w:jc w:val="center"/>
            </w:pPr>
            <w:r w:rsidRPr="007B7962">
              <w:t>3</w:t>
            </w:r>
          </w:p>
        </w:tc>
        <w:tc>
          <w:tcPr>
            <w:tcW w:w="1858" w:type="dxa"/>
            <w:vAlign w:val="center"/>
          </w:tcPr>
          <w:p w14:paraId="7A1797EA" w14:textId="77C350C7" w:rsidR="002A17A9" w:rsidRPr="007B7962" w:rsidRDefault="002A17A9" w:rsidP="005F1AA6">
            <w:pPr>
              <w:cnfStyle w:val="000000100000" w:firstRow="0" w:lastRow="0" w:firstColumn="0" w:lastColumn="0" w:oddVBand="0" w:evenVBand="0" w:oddHBand="1" w:evenHBand="0" w:firstRowFirstColumn="0" w:firstRowLastColumn="0" w:lastRowFirstColumn="0" w:lastRowLastColumn="0"/>
            </w:pPr>
          </w:p>
        </w:tc>
        <w:tc>
          <w:tcPr>
            <w:tcW w:w="3392" w:type="dxa"/>
            <w:vAlign w:val="center"/>
          </w:tcPr>
          <w:p w14:paraId="762BEBD5" w14:textId="77777777" w:rsidR="002A17A9" w:rsidRPr="007B7962" w:rsidRDefault="002A17A9" w:rsidP="005F1AA6">
            <w:pPr>
              <w:jc w:val="center"/>
              <w:cnfStyle w:val="000000100000" w:firstRow="0" w:lastRow="0" w:firstColumn="0" w:lastColumn="0" w:oddVBand="0" w:evenVBand="0" w:oddHBand="1" w:evenHBand="0" w:firstRowFirstColumn="0" w:firstRowLastColumn="0" w:lastRowFirstColumn="0" w:lastRowLastColumn="0"/>
            </w:pPr>
          </w:p>
        </w:tc>
        <w:tc>
          <w:tcPr>
            <w:tcW w:w="1937" w:type="dxa"/>
          </w:tcPr>
          <w:p w14:paraId="0E034617" w14:textId="77777777" w:rsidR="002A17A9" w:rsidRPr="007B7962" w:rsidRDefault="002A17A9" w:rsidP="005F1AA6">
            <w:pPr>
              <w:jc w:val="center"/>
              <w:cnfStyle w:val="000000100000" w:firstRow="0" w:lastRow="0" w:firstColumn="0" w:lastColumn="0" w:oddVBand="0" w:evenVBand="0" w:oddHBand="1" w:evenHBand="0" w:firstRowFirstColumn="0" w:firstRowLastColumn="0" w:lastRowFirstColumn="0" w:lastRowLastColumn="0"/>
            </w:pPr>
          </w:p>
        </w:tc>
        <w:tc>
          <w:tcPr>
            <w:tcW w:w="1875" w:type="dxa"/>
          </w:tcPr>
          <w:p w14:paraId="2EA48FA3" w14:textId="77777777" w:rsidR="002A17A9" w:rsidRPr="007B7962" w:rsidRDefault="002A17A9" w:rsidP="005F1AA6">
            <w:pPr>
              <w:jc w:val="center"/>
              <w:cnfStyle w:val="000000100000" w:firstRow="0" w:lastRow="0" w:firstColumn="0" w:lastColumn="0" w:oddVBand="0" w:evenVBand="0" w:oddHBand="1" w:evenHBand="0" w:firstRowFirstColumn="0" w:firstRowLastColumn="0" w:lastRowFirstColumn="0" w:lastRowLastColumn="0"/>
            </w:pPr>
          </w:p>
        </w:tc>
      </w:tr>
      <w:tr w:rsidR="002A17A9" w:rsidRPr="007B7962" w14:paraId="19C20C8E" w14:textId="77777777" w:rsidTr="005F1AA6">
        <w:trPr>
          <w:trHeight w:val="964"/>
        </w:trPr>
        <w:tc>
          <w:tcPr>
            <w:cnfStyle w:val="001000000000" w:firstRow="0" w:lastRow="0" w:firstColumn="1" w:lastColumn="0" w:oddVBand="0" w:evenVBand="0" w:oddHBand="0" w:evenHBand="0" w:firstRowFirstColumn="0" w:firstRowLastColumn="0" w:lastRowFirstColumn="0" w:lastRowLastColumn="0"/>
            <w:tcW w:w="381" w:type="dxa"/>
            <w:vAlign w:val="center"/>
          </w:tcPr>
          <w:p w14:paraId="4BB4B63C" w14:textId="77777777" w:rsidR="002A17A9" w:rsidRPr="007B7962" w:rsidRDefault="002A17A9" w:rsidP="005F1AA6">
            <w:pPr>
              <w:jc w:val="center"/>
            </w:pPr>
            <w:r w:rsidRPr="007B7962">
              <w:t>n</w:t>
            </w:r>
          </w:p>
        </w:tc>
        <w:tc>
          <w:tcPr>
            <w:tcW w:w="1858" w:type="dxa"/>
            <w:vAlign w:val="center"/>
          </w:tcPr>
          <w:p w14:paraId="6EBFFB7A" w14:textId="77777777" w:rsidR="002A17A9" w:rsidRPr="007B7962" w:rsidRDefault="002A17A9" w:rsidP="005F1AA6">
            <w:pPr>
              <w:cnfStyle w:val="000000000000" w:firstRow="0" w:lastRow="0" w:firstColumn="0" w:lastColumn="0" w:oddVBand="0" w:evenVBand="0" w:oddHBand="0" w:evenHBand="0" w:firstRowFirstColumn="0" w:firstRowLastColumn="0" w:lastRowFirstColumn="0" w:lastRowLastColumn="0"/>
            </w:pPr>
            <w:r w:rsidRPr="007B7962">
              <w:t>&lt;Insert additional risks&gt;</w:t>
            </w:r>
          </w:p>
        </w:tc>
        <w:tc>
          <w:tcPr>
            <w:tcW w:w="3392" w:type="dxa"/>
            <w:vAlign w:val="center"/>
          </w:tcPr>
          <w:p w14:paraId="561F75CC" w14:textId="77777777" w:rsidR="002A17A9" w:rsidRPr="007B7962" w:rsidRDefault="002A17A9" w:rsidP="005F1AA6">
            <w:pPr>
              <w:jc w:val="center"/>
              <w:cnfStyle w:val="000000000000" w:firstRow="0" w:lastRow="0" w:firstColumn="0" w:lastColumn="0" w:oddVBand="0" w:evenVBand="0" w:oddHBand="0" w:evenHBand="0" w:firstRowFirstColumn="0" w:firstRowLastColumn="0" w:lastRowFirstColumn="0" w:lastRowLastColumn="0"/>
            </w:pPr>
          </w:p>
        </w:tc>
        <w:tc>
          <w:tcPr>
            <w:tcW w:w="1937" w:type="dxa"/>
          </w:tcPr>
          <w:p w14:paraId="0FF70454" w14:textId="77777777" w:rsidR="002A17A9" w:rsidRPr="007B7962" w:rsidRDefault="002A17A9" w:rsidP="005F1AA6">
            <w:pPr>
              <w:jc w:val="center"/>
              <w:cnfStyle w:val="000000000000" w:firstRow="0" w:lastRow="0" w:firstColumn="0" w:lastColumn="0" w:oddVBand="0" w:evenVBand="0" w:oddHBand="0" w:evenHBand="0" w:firstRowFirstColumn="0" w:firstRowLastColumn="0" w:lastRowFirstColumn="0" w:lastRowLastColumn="0"/>
            </w:pPr>
          </w:p>
        </w:tc>
        <w:tc>
          <w:tcPr>
            <w:tcW w:w="1875" w:type="dxa"/>
          </w:tcPr>
          <w:p w14:paraId="126DCF9A" w14:textId="77777777" w:rsidR="002A17A9" w:rsidRPr="007B7962" w:rsidRDefault="002A17A9" w:rsidP="005F1AA6">
            <w:pPr>
              <w:jc w:val="center"/>
              <w:cnfStyle w:val="000000000000" w:firstRow="0" w:lastRow="0" w:firstColumn="0" w:lastColumn="0" w:oddVBand="0" w:evenVBand="0" w:oddHBand="0" w:evenHBand="0" w:firstRowFirstColumn="0" w:firstRowLastColumn="0" w:lastRowFirstColumn="0" w:lastRowLastColumn="0"/>
            </w:pPr>
          </w:p>
        </w:tc>
      </w:tr>
    </w:tbl>
    <w:p w14:paraId="3DF73AFF" w14:textId="6239FD1B" w:rsidR="00CB19F4" w:rsidRPr="007B7962" w:rsidRDefault="00CB19F4" w:rsidP="00CB19F4">
      <w:pPr>
        <w:pStyle w:val="ListParagraph"/>
        <w:numPr>
          <w:ilvl w:val="0"/>
          <w:numId w:val="8"/>
        </w:numPr>
        <w:jc w:val="right"/>
      </w:pPr>
      <w:r w:rsidRPr="007B7962">
        <w:rPr>
          <w:b/>
          <w:bCs/>
        </w:rPr>
        <w:t>Contingency Budget for Compliance Risk Management:</w:t>
      </w:r>
      <w:r w:rsidRPr="007B7962">
        <w:t xml:space="preserve"> $xx</w:t>
      </w:r>
    </w:p>
    <w:p w14:paraId="704B593B" w14:textId="77777777" w:rsidR="00CB19F4" w:rsidRPr="007B7962" w:rsidRDefault="00CB19F4" w:rsidP="009C4AA0"/>
    <w:p w14:paraId="161BBDE5" w14:textId="788015ED" w:rsidR="00CB19F4" w:rsidRPr="007B7962" w:rsidRDefault="00CB19F4" w:rsidP="009C4AA0">
      <w:r w:rsidRPr="007B7962">
        <w:rPr>
          <w:b/>
          <w:bCs/>
        </w:rPr>
        <w:t>Total Contingency Budget for Risk Management:</w:t>
      </w:r>
      <w:r w:rsidRPr="007B7962">
        <w:t xml:space="preserve"> $xx &lt;SUM a through d, add others </w:t>
      </w:r>
      <w:r w:rsidR="00CE77E4" w:rsidRPr="007B7962">
        <w:t>as appropriate</w:t>
      </w:r>
      <w:r w:rsidRPr="007B7962">
        <w:t xml:space="preserve"> to your firm&gt;</w:t>
      </w:r>
    </w:p>
    <w:p w14:paraId="4E8531E8" w14:textId="77777777" w:rsidR="00CB19F4" w:rsidRPr="007B7962" w:rsidRDefault="00CB19F4" w:rsidP="009C4AA0"/>
    <w:p w14:paraId="786B84E7" w14:textId="3F0048CE" w:rsidR="00813EA2" w:rsidRPr="007B7962" w:rsidRDefault="00813EA2" w:rsidP="00813EA2">
      <w:pPr>
        <w:pStyle w:val="Heading1"/>
        <w:rPr>
          <w:rFonts w:asciiTheme="minorHAnsi" w:hAnsiTheme="minorHAnsi"/>
        </w:rPr>
      </w:pPr>
      <w:r w:rsidRPr="007B7962">
        <w:rPr>
          <w:rFonts w:asciiTheme="minorHAnsi" w:hAnsiTheme="minorHAnsi"/>
        </w:rPr>
        <w:t>6. Total Costs and Benefits</w:t>
      </w:r>
    </w:p>
    <w:p w14:paraId="1C89E285" w14:textId="77777777" w:rsidR="00813EA2" w:rsidRPr="007B7962" w:rsidRDefault="00813EA2" w:rsidP="009C4AA0"/>
    <w:tbl>
      <w:tblPr>
        <w:tblStyle w:val="GridTable5Dark"/>
        <w:tblW w:w="8958" w:type="dxa"/>
        <w:tblLook w:val="04A0" w:firstRow="1" w:lastRow="0" w:firstColumn="1" w:lastColumn="0" w:noHBand="0" w:noVBand="1"/>
      </w:tblPr>
      <w:tblGrid>
        <w:gridCol w:w="4751"/>
        <w:gridCol w:w="4207"/>
      </w:tblGrid>
      <w:tr w:rsidR="00813EA2" w:rsidRPr="007B7962" w14:paraId="753B2A25" w14:textId="77777777" w:rsidTr="00813EA2">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4751" w:type="dxa"/>
            <w:tcBorders>
              <w:top w:val="single" w:sz="4" w:space="0" w:color="000000"/>
              <w:left w:val="single" w:sz="4" w:space="0" w:color="000000"/>
            </w:tcBorders>
            <w:vAlign w:val="center"/>
            <w:hideMark/>
          </w:tcPr>
          <w:p w14:paraId="79C4303C" w14:textId="522D5053" w:rsidR="00813EA2" w:rsidRPr="007B7962" w:rsidRDefault="00813EA2" w:rsidP="005F1AA6">
            <w:pPr>
              <w:rPr>
                <w:rFonts w:eastAsia="Times New Roman" w:cs="Times New Roman"/>
                <w:color w:val="auto"/>
                <w:kern w:val="0"/>
                <w:szCs w:val="24"/>
                <w14:ligatures w14:val="none"/>
              </w:rPr>
            </w:pPr>
            <w:r w:rsidRPr="007B7962">
              <w:rPr>
                <w:rFonts w:eastAsia="Times New Roman" w:cs="Times New Roman"/>
                <w:color w:val="auto"/>
                <w:kern w:val="0"/>
                <w:szCs w:val="24"/>
                <w14:ligatures w14:val="none"/>
              </w:rPr>
              <w:t>TOTAL OF ANTICIPATED COSTS</w:t>
            </w:r>
          </w:p>
        </w:tc>
        <w:tc>
          <w:tcPr>
            <w:tcW w:w="4207" w:type="dxa"/>
            <w:tcBorders>
              <w:top w:val="single" w:sz="4" w:space="0" w:color="000000"/>
              <w:bottom w:val="single" w:sz="4" w:space="0" w:color="auto"/>
              <w:right w:val="single" w:sz="4" w:space="0" w:color="000000"/>
            </w:tcBorders>
            <w:shd w:val="clear" w:color="auto" w:fill="FFFFFF" w:themeFill="background1"/>
            <w:vAlign w:val="center"/>
            <w:hideMark/>
          </w:tcPr>
          <w:p w14:paraId="767B5A11" w14:textId="23222C2B" w:rsidR="00813EA2" w:rsidRPr="007B7962" w:rsidRDefault="00813EA2" w:rsidP="00813EA2">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kern w:val="0"/>
                <w:szCs w:val="24"/>
                <w14:ligatures w14:val="none"/>
              </w:rPr>
            </w:pPr>
            <w:r w:rsidRPr="007B7962">
              <w:rPr>
                <w:rFonts w:eastAsia="Times New Roman" w:cs="Times New Roman"/>
                <w:b w:val="0"/>
                <w:bCs w:val="0"/>
                <w:color w:val="auto"/>
                <w:kern w:val="0"/>
                <w:szCs w:val="24"/>
                <w14:ligatures w14:val="none"/>
              </w:rPr>
              <w:t>$xx</w:t>
            </w:r>
          </w:p>
        </w:tc>
      </w:tr>
      <w:tr w:rsidR="00813EA2" w:rsidRPr="007B7962" w14:paraId="52D0EE95" w14:textId="77777777" w:rsidTr="00813EA2">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4751" w:type="dxa"/>
            <w:tcBorders>
              <w:left w:val="single" w:sz="4" w:space="0" w:color="000000"/>
            </w:tcBorders>
            <w:vAlign w:val="center"/>
            <w:hideMark/>
          </w:tcPr>
          <w:p w14:paraId="79CCC3E6" w14:textId="0ACB7930" w:rsidR="00813EA2" w:rsidRPr="007B7962" w:rsidRDefault="00813EA2" w:rsidP="005F1AA6">
            <w:pPr>
              <w:rPr>
                <w:rFonts w:eastAsia="Times New Roman" w:cs="Times New Roman"/>
                <w:kern w:val="0"/>
                <w:szCs w:val="24"/>
                <w14:ligatures w14:val="none"/>
              </w:rPr>
            </w:pPr>
            <w:r w:rsidRPr="007B7962">
              <w:rPr>
                <w:rFonts w:eastAsia="Times New Roman" w:cs="Times New Roman"/>
                <w:kern w:val="0"/>
                <w:szCs w:val="24"/>
                <w14:ligatures w14:val="none"/>
              </w:rPr>
              <w:t>TOTAL OF EXPECTED BENEFITS</w:t>
            </w:r>
          </w:p>
        </w:tc>
        <w:tc>
          <w:tcPr>
            <w:tcW w:w="4207" w:type="dxa"/>
            <w:tcBorders>
              <w:top w:val="single" w:sz="4" w:space="0" w:color="auto"/>
              <w:bottom w:val="single" w:sz="4" w:space="0" w:color="auto"/>
              <w:right w:val="single" w:sz="4" w:space="0" w:color="000000"/>
            </w:tcBorders>
            <w:shd w:val="clear" w:color="auto" w:fill="FFFFFF" w:themeFill="background1"/>
            <w:vAlign w:val="center"/>
            <w:hideMark/>
          </w:tcPr>
          <w:p w14:paraId="3F845580" w14:textId="00F315E9" w:rsidR="00813EA2" w:rsidRPr="007B7962" w:rsidRDefault="00813EA2" w:rsidP="00813EA2">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r w:rsidRPr="007B7962">
              <w:rPr>
                <w:rFonts w:eastAsia="Times New Roman" w:cs="Times New Roman"/>
                <w:kern w:val="0"/>
                <w:szCs w:val="24"/>
                <w14:ligatures w14:val="none"/>
              </w:rPr>
              <w:t>$xx</w:t>
            </w:r>
          </w:p>
        </w:tc>
      </w:tr>
    </w:tbl>
    <w:p w14:paraId="2AAA6916" w14:textId="77777777" w:rsidR="00E304C0" w:rsidRPr="007B7962" w:rsidRDefault="00E304C0" w:rsidP="009C4AA0"/>
    <w:p w14:paraId="0B28885A" w14:textId="4BC43362" w:rsidR="00CB19F4" w:rsidRPr="007B7962" w:rsidRDefault="00813EA2" w:rsidP="00874A2C">
      <w:pPr>
        <w:pStyle w:val="Heading1"/>
        <w:rPr>
          <w:rFonts w:asciiTheme="minorHAnsi" w:hAnsiTheme="minorHAnsi"/>
        </w:rPr>
      </w:pPr>
      <w:r w:rsidRPr="007B7962">
        <w:rPr>
          <w:rFonts w:asciiTheme="minorHAnsi" w:hAnsiTheme="minorHAnsi"/>
        </w:rPr>
        <w:t>7</w:t>
      </w:r>
      <w:r w:rsidR="00874A2C" w:rsidRPr="007B7962">
        <w:rPr>
          <w:rFonts w:asciiTheme="minorHAnsi" w:hAnsiTheme="minorHAnsi"/>
        </w:rPr>
        <w:t>. Outlook</w:t>
      </w:r>
    </w:p>
    <w:p w14:paraId="45577112" w14:textId="77777777" w:rsidR="00874A2C" w:rsidRPr="007B7962" w:rsidRDefault="00874A2C" w:rsidP="00874A2C"/>
    <w:tbl>
      <w:tblPr>
        <w:tblStyle w:val="GridTable5Dark"/>
        <w:tblW w:w="9374" w:type="dxa"/>
        <w:tblLook w:val="04A0" w:firstRow="1" w:lastRow="0" w:firstColumn="1" w:lastColumn="0" w:noHBand="0" w:noVBand="1"/>
      </w:tblPr>
      <w:tblGrid>
        <w:gridCol w:w="3124"/>
        <w:gridCol w:w="3125"/>
        <w:gridCol w:w="3125"/>
      </w:tblGrid>
      <w:tr w:rsidR="00874A2C" w:rsidRPr="007B7962" w14:paraId="7A53F1BE" w14:textId="77777777" w:rsidTr="00874A2C">
        <w:trPr>
          <w:cnfStyle w:val="100000000000" w:firstRow="1" w:lastRow="0" w:firstColumn="0" w:lastColumn="0" w:oddVBand="0" w:evenVBand="0" w:oddHBand="0"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3124" w:type="dxa"/>
            <w:tcBorders>
              <w:right w:val="single" w:sz="4" w:space="0" w:color="FFFFFF" w:themeColor="background1"/>
            </w:tcBorders>
            <w:vAlign w:val="center"/>
          </w:tcPr>
          <w:p w14:paraId="685279A9" w14:textId="60D701DF" w:rsidR="00874A2C" w:rsidRPr="007B7962" w:rsidRDefault="00874A2C" w:rsidP="00874A2C">
            <w:pPr>
              <w:jc w:val="center"/>
            </w:pPr>
            <w:r w:rsidRPr="007B7962">
              <w:t>Time Span</w:t>
            </w:r>
          </w:p>
        </w:tc>
        <w:tc>
          <w:tcPr>
            <w:tcW w:w="3125" w:type="dxa"/>
            <w:tcBorders>
              <w:left w:val="single" w:sz="4" w:space="0" w:color="FFFFFF" w:themeColor="background1"/>
              <w:right w:val="single" w:sz="4" w:space="0" w:color="FFFFFF"/>
            </w:tcBorders>
            <w:vAlign w:val="center"/>
          </w:tcPr>
          <w:p w14:paraId="3F123DCF" w14:textId="712FA99E" w:rsidR="00874A2C" w:rsidRPr="007B7962" w:rsidRDefault="00874A2C" w:rsidP="00874A2C">
            <w:pPr>
              <w:jc w:val="center"/>
              <w:cnfStyle w:val="100000000000" w:firstRow="1" w:lastRow="0" w:firstColumn="0" w:lastColumn="0" w:oddVBand="0" w:evenVBand="0" w:oddHBand="0" w:evenHBand="0" w:firstRowFirstColumn="0" w:firstRowLastColumn="0" w:lastRowFirstColumn="0" w:lastRowLastColumn="0"/>
            </w:pPr>
            <w:r w:rsidRPr="007B7962">
              <w:t>Benefits</w:t>
            </w:r>
          </w:p>
        </w:tc>
        <w:tc>
          <w:tcPr>
            <w:tcW w:w="3125" w:type="dxa"/>
            <w:tcBorders>
              <w:left w:val="single" w:sz="4" w:space="0" w:color="FFFFFF"/>
            </w:tcBorders>
            <w:vAlign w:val="center"/>
          </w:tcPr>
          <w:p w14:paraId="39D9F9E1" w14:textId="4904E778" w:rsidR="00874A2C" w:rsidRPr="007B7962" w:rsidRDefault="00874A2C" w:rsidP="00874A2C">
            <w:pPr>
              <w:jc w:val="center"/>
              <w:cnfStyle w:val="100000000000" w:firstRow="1" w:lastRow="0" w:firstColumn="0" w:lastColumn="0" w:oddVBand="0" w:evenVBand="0" w:oddHBand="0" w:evenHBand="0" w:firstRowFirstColumn="0" w:firstRowLastColumn="0" w:lastRowFirstColumn="0" w:lastRowLastColumn="0"/>
            </w:pPr>
            <w:r w:rsidRPr="007B7962">
              <w:t>Costs</w:t>
            </w:r>
          </w:p>
        </w:tc>
      </w:tr>
      <w:tr w:rsidR="00874A2C" w:rsidRPr="007B7962" w14:paraId="1769647D" w14:textId="77777777" w:rsidTr="00874A2C">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3124" w:type="dxa"/>
            <w:vAlign w:val="center"/>
          </w:tcPr>
          <w:p w14:paraId="016E1165" w14:textId="14AD0174" w:rsidR="00874A2C" w:rsidRPr="007B7962" w:rsidRDefault="00874A2C" w:rsidP="00874A2C">
            <w:pPr>
              <w:rPr>
                <w:b w:val="0"/>
                <w:bCs w:val="0"/>
              </w:rPr>
            </w:pPr>
            <w:r w:rsidRPr="007B7962">
              <w:rPr>
                <w:b w:val="0"/>
                <w:bCs w:val="0"/>
              </w:rPr>
              <w:t>Short-Term (&lt;1 year)</w:t>
            </w:r>
          </w:p>
        </w:tc>
        <w:tc>
          <w:tcPr>
            <w:tcW w:w="3125" w:type="dxa"/>
            <w:vAlign w:val="center"/>
          </w:tcPr>
          <w:p w14:paraId="769DFD78" w14:textId="77777777" w:rsidR="00874A2C" w:rsidRPr="007B7962" w:rsidRDefault="00874A2C" w:rsidP="00874A2C">
            <w:pPr>
              <w:jc w:val="center"/>
              <w:cnfStyle w:val="000000100000" w:firstRow="0" w:lastRow="0" w:firstColumn="0" w:lastColumn="0" w:oddVBand="0" w:evenVBand="0" w:oddHBand="1" w:evenHBand="0" w:firstRowFirstColumn="0" w:firstRowLastColumn="0" w:lastRowFirstColumn="0" w:lastRowLastColumn="0"/>
            </w:pPr>
          </w:p>
        </w:tc>
        <w:tc>
          <w:tcPr>
            <w:tcW w:w="3125" w:type="dxa"/>
            <w:vAlign w:val="center"/>
          </w:tcPr>
          <w:p w14:paraId="2611E420" w14:textId="77777777" w:rsidR="00874A2C" w:rsidRPr="007B7962" w:rsidRDefault="00874A2C" w:rsidP="00874A2C">
            <w:pPr>
              <w:jc w:val="center"/>
              <w:cnfStyle w:val="000000100000" w:firstRow="0" w:lastRow="0" w:firstColumn="0" w:lastColumn="0" w:oddVBand="0" w:evenVBand="0" w:oddHBand="1" w:evenHBand="0" w:firstRowFirstColumn="0" w:firstRowLastColumn="0" w:lastRowFirstColumn="0" w:lastRowLastColumn="0"/>
            </w:pPr>
          </w:p>
        </w:tc>
      </w:tr>
      <w:tr w:rsidR="00874A2C" w:rsidRPr="007B7962" w14:paraId="7FC3CA87" w14:textId="77777777" w:rsidTr="00874A2C">
        <w:trPr>
          <w:trHeight w:val="568"/>
        </w:trPr>
        <w:tc>
          <w:tcPr>
            <w:cnfStyle w:val="001000000000" w:firstRow="0" w:lastRow="0" w:firstColumn="1" w:lastColumn="0" w:oddVBand="0" w:evenVBand="0" w:oddHBand="0" w:evenHBand="0" w:firstRowFirstColumn="0" w:firstRowLastColumn="0" w:lastRowFirstColumn="0" w:lastRowLastColumn="0"/>
            <w:tcW w:w="3124" w:type="dxa"/>
            <w:vAlign w:val="center"/>
          </w:tcPr>
          <w:p w14:paraId="4140C01D" w14:textId="3E8E10FC" w:rsidR="00874A2C" w:rsidRPr="007B7962" w:rsidRDefault="00874A2C" w:rsidP="00874A2C">
            <w:pPr>
              <w:rPr>
                <w:b w:val="0"/>
                <w:bCs w:val="0"/>
              </w:rPr>
            </w:pPr>
            <w:r w:rsidRPr="007B7962">
              <w:rPr>
                <w:b w:val="0"/>
                <w:bCs w:val="0"/>
              </w:rPr>
              <w:t>Medium-Term (1 – 3 years)</w:t>
            </w:r>
          </w:p>
        </w:tc>
        <w:tc>
          <w:tcPr>
            <w:tcW w:w="3125" w:type="dxa"/>
            <w:vAlign w:val="center"/>
          </w:tcPr>
          <w:p w14:paraId="6C16F4EB" w14:textId="77777777" w:rsidR="00874A2C" w:rsidRPr="007B7962" w:rsidRDefault="00874A2C" w:rsidP="00874A2C">
            <w:pPr>
              <w:jc w:val="center"/>
              <w:cnfStyle w:val="000000000000" w:firstRow="0" w:lastRow="0" w:firstColumn="0" w:lastColumn="0" w:oddVBand="0" w:evenVBand="0" w:oddHBand="0" w:evenHBand="0" w:firstRowFirstColumn="0" w:firstRowLastColumn="0" w:lastRowFirstColumn="0" w:lastRowLastColumn="0"/>
            </w:pPr>
          </w:p>
        </w:tc>
        <w:tc>
          <w:tcPr>
            <w:tcW w:w="3125" w:type="dxa"/>
            <w:vAlign w:val="center"/>
          </w:tcPr>
          <w:p w14:paraId="47BEDA26" w14:textId="77777777" w:rsidR="00874A2C" w:rsidRPr="007B7962" w:rsidRDefault="00874A2C" w:rsidP="00874A2C">
            <w:pPr>
              <w:jc w:val="center"/>
              <w:cnfStyle w:val="000000000000" w:firstRow="0" w:lastRow="0" w:firstColumn="0" w:lastColumn="0" w:oddVBand="0" w:evenVBand="0" w:oddHBand="0" w:evenHBand="0" w:firstRowFirstColumn="0" w:firstRowLastColumn="0" w:lastRowFirstColumn="0" w:lastRowLastColumn="0"/>
            </w:pPr>
          </w:p>
        </w:tc>
      </w:tr>
      <w:tr w:rsidR="00874A2C" w:rsidRPr="007B7962" w14:paraId="002D0CCF" w14:textId="77777777" w:rsidTr="00874A2C">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3124" w:type="dxa"/>
            <w:vAlign w:val="center"/>
          </w:tcPr>
          <w:p w14:paraId="153D9E5F" w14:textId="01C7B670" w:rsidR="00874A2C" w:rsidRPr="007B7962" w:rsidRDefault="00874A2C" w:rsidP="00874A2C">
            <w:pPr>
              <w:rPr>
                <w:b w:val="0"/>
                <w:bCs w:val="0"/>
              </w:rPr>
            </w:pPr>
            <w:r w:rsidRPr="007B7962">
              <w:rPr>
                <w:b w:val="0"/>
                <w:bCs w:val="0"/>
              </w:rPr>
              <w:t>Long-Term (3+ years)</w:t>
            </w:r>
          </w:p>
        </w:tc>
        <w:tc>
          <w:tcPr>
            <w:tcW w:w="3125" w:type="dxa"/>
            <w:vAlign w:val="center"/>
          </w:tcPr>
          <w:p w14:paraId="77F169C4" w14:textId="77777777" w:rsidR="00874A2C" w:rsidRPr="007B7962" w:rsidRDefault="00874A2C" w:rsidP="00874A2C">
            <w:pPr>
              <w:jc w:val="center"/>
              <w:cnfStyle w:val="000000100000" w:firstRow="0" w:lastRow="0" w:firstColumn="0" w:lastColumn="0" w:oddVBand="0" w:evenVBand="0" w:oddHBand="1" w:evenHBand="0" w:firstRowFirstColumn="0" w:firstRowLastColumn="0" w:lastRowFirstColumn="0" w:lastRowLastColumn="0"/>
            </w:pPr>
          </w:p>
        </w:tc>
        <w:tc>
          <w:tcPr>
            <w:tcW w:w="3125" w:type="dxa"/>
            <w:vAlign w:val="center"/>
          </w:tcPr>
          <w:p w14:paraId="03737A72" w14:textId="77777777" w:rsidR="00874A2C" w:rsidRPr="007B7962" w:rsidRDefault="00874A2C" w:rsidP="00874A2C">
            <w:pPr>
              <w:jc w:val="center"/>
              <w:cnfStyle w:val="000000100000" w:firstRow="0" w:lastRow="0" w:firstColumn="0" w:lastColumn="0" w:oddVBand="0" w:evenVBand="0" w:oddHBand="1" w:evenHBand="0" w:firstRowFirstColumn="0" w:firstRowLastColumn="0" w:lastRowFirstColumn="0" w:lastRowLastColumn="0"/>
            </w:pPr>
          </w:p>
        </w:tc>
      </w:tr>
    </w:tbl>
    <w:p w14:paraId="5854C61C" w14:textId="77777777" w:rsidR="001663CC" w:rsidRPr="007B7962" w:rsidRDefault="001663CC" w:rsidP="009C4AA0"/>
    <w:p w14:paraId="421741A9" w14:textId="6D053DC8" w:rsidR="00AB64AB" w:rsidRPr="007B7962" w:rsidRDefault="00813EA2" w:rsidP="00626322">
      <w:pPr>
        <w:pStyle w:val="Heading1"/>
        <w:rPr>
          <w:rFonts w:asciiTheme="minorHAnsi" w:hAnsiTheme="minorHAnsi"/>
        </w:rPr>
      </w:pPr>
      <w:r w:rsidRPr="007B7962">
        <w:rPr>
          <w:rFonts w:asciiTheme="minorHAnsi" w:hAnsiTheme="minorHAnsi"/>
        </w:rPr>
        <w:t>8</w:t>
      </w:r>
      <w:r w:rsidR="00626322" w:rsidRPr="007B7962">
        <w:rPr>
          <w:rFonts w:asciiTheme="minorHAnsi" w:hAnsiTheme="minorHAnsi"/>
        </w:rPr>
        <w:t>. Net Present Value</w:t>
      </w:r>
    </w:p>
    <w:p w14:paraId="5584DDC2" w14:textId="77777777" w:rsidR="00626322" w:rsidRPr="007B7962" w:rsidRDefault="00626322" w:rsidP="00626322"/>
    <w:tbl>
      <w:tblPr>
        <w:tblStyle w:val="GridTable5Dark"/>
        <w:tblW w:w="9303" w:type="dxa"/>
        <w:tblLook w:val="04A0" w:firstRow="1" w:lastRow="0" w:firstColumn="1" w:lastColumn="0" w:noHBand="0" w:noVBand="1"/>
      </w:tblPr>
      <w:tblGrid>
        <w:gridCol w:w="2060"/>
        <w:gridCol w:w="1810"/>
        <w:gridCol w:w="1811"/>
        <w:gridCol w:w="1811"/>
        <w:gridCol w:w="1811"/>
      </w:tblGrid>
      <w:tr w:rsidR="00626322" w:rsidRPr="007B7962" w14:paraId="10FCBAB5" w14:textId="77777777" w:rsidTr="00626322">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cBorders>
            <w:vAlign w:val="center"/>
            <w:hideMark/>
          </w:tcPr>
          <w:p w14:paraId="47D0F3D6" w14:textId="77777777" w:rsidR="00626322" w:rsidRPr="007B7962" w:rsidRDefault="00626322" w:rsidP="00626322">
            <w:pPr>
              <w:jc w:val="center"/>
              <w:rPr>
                <w:rFonts w:eastAsia="Times New Roman" w:cs="Times New Roman"/>
                <w:b w:val="0"/>
                <w:bCs w:val="0"/>
                <w:kern w:val="0"/>
                <w:szCs w:val="24"/>
                <w14:ligatures w14:val="none"/>
              </w:rPr>
            </w:pPr>
            <w:r w:rsidRPr="007B7962">
              <w:rPr>
                <w:rFonts w:eastAsia="Times New Roman" w:cs="Times New Roman"/>
                <w:kern w:val="0"/>
                <w:szCs w:val="24"/>
                <w14:ligatures w14:val="none"/>
              </w:rPr>
              <w:t>Time Period (t)</w:t>
            </w:r>
          </w:p>
        </w:tc>
        <w:tc>
          <w:tcPr>
            <w:tcW w:w="1810" w:type="dxa"/>
            <w:tcBorders>
              <w:left w:val="single" w:sz="4" w:space="0" w:color="FFFFFF"/>
              <w:right w:val="single" w:sz="4" w:space="0" w:color="FFFFFF"/>
            </w:tcBorders>
            <w:vAlign w:val="center"/>
            <w:hideMark/>
          </w:tcPr>
          <w:p w14:paraId="36273F3F" w14:textId="1384E0F4" w:rsidR="00626322" w:rsidRPr="007B7962" w:rsidRDefault="00626322" w:rsidP="0062632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14:ligatures w14:val="none"/>
              </w:rPr>
            </w:pPr>
            <w:r w:rsidRPr="007B7962">
              <w:rPr>
                <w:rFonts w:eastAsia="Times New Roman" w:cs="Times New Roman"/>
                <w:kern w:val="0"/>
                <w:szCs w:val="24"/>
                <w14:ligatures w14:val="none"/>
              </w:rPr>
              <w:t>Benefits ($)</w:t>
            </w:r>
          </w:p>
        </w:tc>
        <w:tc>
          <w:tcPr>
            <w:tcW w:w="1811" w:type="dxa"/>
            <w:tcBorders>
              <w:left w:val="single" w:sz="4" w:space="0" w:color="FFFFFF"/>
              <w:right w:val="single" w:sz="4" w:space="0" w:color="FFFFFF"/>
            </w:tcBorders>
            <w:vAlign w:val="center"/>
            <w:hideMark/>
          </w:tcPr>
          <w:p w14:paraId="1AB219F3" w14:textId="77777777" w:rsidR="00626322" w:rsidRPr="007B7962" w:rsidRDefault="00626322" w:rsidP="0062632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14:ligatures w14:val="none"/>
              </w:rPr>
            </w:pPr>
            <w:r w:rsidRPr="007B7962">
              <w:rPr>
                <w:rFonts w:eastAsia="Times New Roman" w:cs="Times New Roman"/>
                <w:kern w:val="0"/>
                <w:szCs w:val="24"/>
                <w14:ligatures w14:val="none"/>
              </w:rPr>
              <w:t>Costs ($)</w:t>
            </w:r>
          </w:p>
        </w:tc>
        <w:tc>
          <w:tcPr>
            <w:tcW w:w="1811" w:type="dxa"/>
            <w:tcBorders>
              <w:left w:val="single" w:sz="4" w:space="0" w:color="FFFFFF"/>
              <w:right w:val="single" w:sz="4" w:space="0" w:color="FFFFFF"/>
            </w:tcBorders>
            <w:vAlign w:val="center"/>
            <w:hideMark/>
          </w:tcPr>
          <w:p w14:paraId="3D9A2C62" w14:textId="77777777" w:rsidR="00626322" w:rsidRPr="007B7962" w:rsidRDefault="00626322" w:rsidP="0062632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14:ligatures w14:val="none"/>
              </w:rPr>
            </w:pPr>
            <w:r w:rsidRPr="007B7962">
              <w:rPr>
                <w:rFonts w:eastAsia="Times New Roman" w:cs="Times New Roman"/>
                <w:kern w:val="0"/>
                <w:szCs w:val="24"/>
                <w14:ligatures w14:val="none"/>
              </w:rPr>
              <w:t>Net Benefits ($)</w:t>
            </w:r>
          </w:p>
        </w:tc>
        <w:tc>
          <w:tcPr>
            <w:tcW w:w="1811" w:type="dxa"/>
            <w:tcBorders>
              <w:left w:val="single" w:sz="4" w:space="0" w:color="FFFFFF"/>
            </w:tcBorders>
            <w:vAlign w:val="center"/>
            <w:hideMark/>
          </w:tcPr>
          <w:p w14:paraId="5EA592C7" w14:textId="77777777" w:rsidR="00626322" w:rsidRPr="007B7962" w:rsidRDefault="00626322" w:rsidP="0062632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14:ligatures w14:val="none"/>
              </w:rPr>
            </w:pPr>
            <w:r w:rsidRPr="007B7962">
              <w:rPr>
                <w:rFonts w:eastAsia="Times New Roman" w:cs="Times New Roman"/>
                <w:kern w:val="0"/>
                <w:szCs w:val="24"/>
                <w14:ligatures w14:val="none"/>
              </w:rPr>
              <w:t>Present Value ($)</w:t>
            </w:r>
          </w:p>
        </w:tc>
      </w:tr>
      <w:tr w:rsidR="00626322" w:rsidRPr="007B7962" w14:paraId="34183AFD" w14:textId="77777777" w:rsidTr="00626322">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A936022" w14:textId="77777777" w:rsidR="00626322" w:rsidRPr="007B7962" w:rsidRDefault="00626322" w:rsidP="00626322">
            <w:pPr>
              <w:rPr>
                <w:rFonts w:eastAsia="Times New Roman" w:cs="Times New Roman"/>
                <w:kern w:val="0"/>
                <w:szCs w:val="24"/>
                <w14:ligatures w14:val="none"/>
              </w:rPr>
            </w:pPr>
            <w:r w:rsidRPr="007B7962">
              <w:rPr>
                <w:rFonts w:eastAsia="Times New Roman" w:cs="Times New Roman"/>
                <w:kern w:val="0"/>
                <w:szCs w:val="24"/>
                <w14:ligatures w14:val="none"/>
              </w:rPr>
              <w:t>Year 1</w:t>
            </w:r>
          </w:p>
        </w:tc>
        <w:tc>
          <w:tcPr>
            <w:tcW w:w="1810" w:type="dxa"/>
            <w:vAlign w:val="center"/>
            <w:hideMark/>
          </w:tcPr>
          <w:p w14:paraId="12DBE2E7" w14:textId="5994BB21" w:rsidR="00626322" w:rsidRPr="007B7962"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p>
        </w:tc>
        <w:tc>
          <w:tcPr>
            <w:tcW w:w="1811" w:type="dxa"/>
            <w:vAlign w:val="center"/>
            <w:hideMark/>
          </w:tcPr>
          <w:p w14:paraId="189C76A3" w14:textId="77777777" w:rsidR="00626322" w:rsidRPr="007B7962"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szCs w:val="20"/>
                <w14:ligatures w14:val="none"/>
              </w:rPr>
            </w:pPr>
          </w:p>
        </w:tc>
        <w:tc>
          <w:tcPr>
            <w:tcW w:w="1811" w:type="dxa"/>
            <w:vAlign w:val="center"/>
            <w:hideMark/>
          </w:tcPr>
          <w:p w14:paraId="457FFFF7" w14:textId="77777777" w:rsidR="00626322" w:rsidRPr="007B7962"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szCs w:val="20"/>
                <w14:ligatures w14:val="none"/>
              </w:rPr>
            </w:pPr>
          </w:p>
        </w:tc>
        <w:tc>
          <w:tcPr>
            <w:tcW w:w="1811" w:type="dxa"/>
            <w:vAlign w:val="center"/>
            <w:hideMark/>
          </w:tcPr>
          <w:p w14:paraId="5A8B7BC6" w14:textId="77777777" w:rsidR="00626322" w:rsidRPr="007B7962"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szCs w:val="20"/>
                <w14:ligatures w14:val="none"/>
              </w:rPr>
            </w:pPr>
          </w:p>
        </w:tc>
      </w:tr>
      <w:tr w:rsidR="00626322" w:rsidRPr="007B7962" w14:paraId="3B238C61" w14:textId="77777777" w:rsidTr="00626322">
        <w:trPr>
          <w:trHeight w:val="60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09BD082" w14:textId="77777777" w:rsidR="00626322" w:rsidRPr="007B7962" w:rsidRDefault="00626322" w:rsidP="00626322">
            <w:pPr>
              <w:rPr>
                <w:rFonts w:eastAsia="Times New Roman" w:cs="Times New Roman"/>
                <w:kern w:val="0"/>
                <w:szCs w:val="24"/>
                <w14:ligatures w14:val="none"/>
              </w:rPr>
            </w:pPr>
            <w:r w:rsidRPr="007B7962">
              <w:rPr>
                <w:rFonts w:eastAsia="Times New Roman" w:cs="Times New Roman"/>
                <w:kern w:val="0"/>
                <w:szCs w:val="24"/>
                <w14:ligatures w14:val="none"/>
              </w:rPr>
              <w:t>Year 2</w:t>
            </w:r>
          </w:p>
        </w:tc>
        <w:tc>
          <w:tcPr>
            <w:tcW w:w="1810" w:type="dxa"/>
            <w:vAlign w:val="center"/>
            <w:hideMark/>
          </w:tcPr>
          <w:p w14:paraId="149AC17A" w14:textId="3E759EDC" w:rsidR="00626322" w:rsidRPr="007B7962"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p>
        </w:tc>
        <w:tc>
          <w:tcPr>
            <w:tcW w:w="1811" w:type="dxa"/>
            <w:vAlign w:val="center"/>
            <w:hideMark/>
          </w:tcPr>
          <w:p w14:paraId="0FFD2C48" w14:textId="77777777" w:rsidR="00626322" w:rsidRPr="007B7962"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szCs w:val="20"/>
                <w14:ligatures w14:val="none"/>
              </w:rPr>
            </w:pPr>
          </w:p>
        </w:tc>
        <w:tc>
          <w:tcPr>
            <w:tcW w:w="1811" w:type="dxa"/>
            <w:vAlign w:val="center"/>
            <w:hideMark/>
          </w:tcPr>
          <w:p w14:paraId="7E987A27" w14:textId="77777777" w:rsidR="00626322" w:rsidRPr="007B7962"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szCs w:val="20"/>
                <w14:ligatures w14:val="none"/>
              </w:rPr>
            </w:pPr>
          </w:p>
        </w:tc>
        <w:tc>
          <w:tcPr>
            <w:tcW w:w="1811" w:type="dxa"/>
            <w:vAlign w:val="center"/>
            <w:hideMark/>
          </w:tcPr>
          <w:p w14:paraId="3A932C9E" w14:textId="77777777" w:rsidR="00626322" w:rsidRPr="007B7962"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szCs w:val="20"/>
                <w14:ligatures w14:val="none"/>
              </w:rPr>
            </w:pPr>
          </w:p>
        </w:tc>
      </w:tr>
      <w:tr w:rsidR="00626322" w:rsidRPr="007B7962" w14:paraId="3F80FC0C" w14:textId="77777777" w:rsidTr="00626322">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DCD3D0E" w14:textId="77777777" w:rsidR="00626322" w:rsidRPr="007B7962" w:rsidRDefault="00626322" w:rsidP="00626322">
            <w:pPr>
              <w:rPr>
                <w:rFonts w:eastAsia="Times New Roman" w:cs="Times New Roman"/>
                <w:kern w:val="0"/>
                <w:szCs w:val="24"/>
                <w14:ligatures w14:val="none"/>
              </w:rPr>
            </w:pPr>
            <w:r w:rsidRPr="007B7962">
              <w:rPr>
                <w:rFonts w:eastAsia="Times New Roman" w:cs="Times New Roman"/>
                <w:kern w:val="0"/>
                <w:szCs w:val="24"/>
                <w14:ligatures w14:val="none"/>
              </w:rPr>
              <w:t>Year 3</w:t>
            </w:r>
          </w:p>
        </w:tc>
        <w:tc>
          <w:tcPr>
            <w:tcW w:w="1810" w:type="dxa"/>
            <w:vAlign w:val="center"/>
            <w:hideMark/>
          </w:tcPr>
          <w:p w14:paraId="25AC176E" w14:textId="08D15128" w:rsidR="00626322" w:rsidRPr="007B7962"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p>
        </w:tc>
        <w:tc>
          <w:tcPr>
            <w:tcW w:w="1811" w:type="dxa"/>
            <w:vAlign w:val="center"/>
            <w:hideMark/>
          </w:tcPr>
          <w:p w14:paraId="560BAC87" w14:textId="77777777" w:rsidR="00626322" w:rsidRPr="007B7962"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szCs w:val="20"/>
                <w14:ligatures w14:val="none"/>
              </w:rPr>
            </w:pPr>
          </w:p>
        </w:tc>
        <w:tc>
          <w:tcPr>
            <w:tcW w:w="1811" w:type="dxa"/>
            <w:vAlign w:val="center"/>
            <w:hideMark/>
          </w:tcPr>
          <w:p w14:paraId="18E6A185" w14:textId="77777777" w:rsidR="00626322" w:rsidRPr="007B7962"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szCs w:val="20"/>
                <w14:ligatures w14:val="none"/>
              </w:rPr>
            </w:pPr>
          </w:p>
        </w:tc>
        <w:tc>
          <w:tcPr>
            <w:tcW w:w="1811" w:type="dxa"/>
            <w:vAlign w:val="center"/>
            <w:hideMark/>
          </w:tcPr>
          <w:p w14:paraId="62CF2310" w14:textId="77777777" w:rsidR="00626322" w:rsidRPr="007B7962"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szCs w:val="20"/>
                <w14:ligatures w14:val="none"/>
              </w:rPr>
            </w:pPr>
          </w:p>
        </w:tc>
      </w:tr>
      <w:tr w:rsidR="00626322" w:rsidRPr="007B7962" w14:paraId="7E6BD9AC" w14:textId="77777777" w:rsidTr="00626322">
        <w:trPr>
          <w:trHeight w:val="60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2522D07" w14:textId="77777777" w:rsidR="00626322" w:rsidRPr="007B7962" w:rsidRDefault="00626322" w:rsidP="00626322">
            <w:pPr>
              <w:rPr>
                <w:rFonts w:eastAsia="Times New Roman" w:cs="Times New Roman"/>
                <w:kern w:val="0"/>
                <w:szCs w:val="24"/>
                <w14:ligatures w14:val="none"/>
              </w:rPr>
            </w:pPr>
            <w:r w:rsidRPr="007B7962">
              <w:rPr>
                <w:rFonts w:eastAsia="Times New Roman" w:cs="Times New Roman"/>
                <w:kern w:val="0"/>
                <w:szCs w:val="24"/>
                <w14:ligatures w14:val="none"/>
              </w:rPr>
              <w:t>...</w:t>
            </w:r>
          </w:p>
        </w:tc>
        <w:tc>
          <w:tcPr>
            <w:tcW w:w="1810" w:type="dxa"/>
            <w:vAlign w:val="center"/>
            <w:hideMark/>
          </w:tcPr>
          <w:p w14:paraId="35964920" w14:textId="196F782A" w:rsidR="00626322" w:rsidRPr="007B7962"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p>
        </w:tc>
        <w:tc>
          <w:tcPr>
            <w:tcW w:w="1811" w:type="dxa"/>
            <w:vAlign w:val="center"/>
            <w:hideMark/>
          </w:tcPr>
          <w:p w14:paraId="61801376" w14:textId="77777777" w:rsidR="00626322" w:rsidRPr="007B7962"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szCs w:val="20"/>
                <w14:ligatures w14:val="none"/>
              </w:rPr>
            </w:pPr>
          </w:p>
        </w:tc>
        <w:tc>
          <w:tcPr>
            <w:tcW w:w="1811" w:type="dxa"/>
            <w:vAlign w:val="center"/>
            <w:hideMark/>
          </w:tcPr>
          <w:p w14:paraId="0977709C" w14:textId="77777777" w:rsidR="00626322" w:rsidRPr="007B7962"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szCs w:val="20"/>
                <w14:ligatures w14:val="none"/>
              </w:rPr>
            </w:pPr>
          </w:p>
        </w:tc>
        <w:tc>
          <w:tcPr>
            <w:tcW w:w="1811" w:type="dxa"/>
            <w:vAlign w:val="center"/>
            <w:hideMark/>
          </w:tcPr>
          <w:p w14:paraId="4627C2E0" w14:textId="77777777" w:rsidR="00626322" w:rsidRPr="007B7962"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szCs w:val="20"/>
                <w14:ligatures w14:val="none"/>
              </w:rPr>
            </w:pPr>
          </w:p>
        </w:tc>
      </w:tr>
    </w:tbl>
    <w:p w14:paraId="0A131E69" w14:textId="53D13154" w:rsidR="009C4AA0" w:rsidRPr="007B7962" w:rsidRDefault="00813EA2" w:rsidP="00FE6BE1">
      <w:pPr>
        <w:pStyle w:val="Heading1"/>
        <w:rPr>
          <w:rFonts w:asciiTheme="minorHAnsi" w:hAnsiTheme="minorHAnsi"/>
        </w:rPr>
      </w:pPr>
      <w:r w:rsidRPr="007B7962">
        <w:rPr>
          <w:rFonts w:asciiTheme="minorHAnsi" w:hAnsiTheme="minorHAnsi"/>
        </w:rPr>
        <w:lastRenderedPageBreak/>
        <w:t>9</w:t>
      </w:r>
      <w:r w:rsidR="00FE6BE1" w:rsidRPr="007B7962">
        <w:rPr>
          <w:rFonts w:asciiTheme="minorHAnsi" w:hAnsiTheme="minorHAnsi"/>
        </w:rPr>
        <w:t xml:space="preserve">. Sensitivity </w:t>
      </w:r>
      <w:r w:rsidR="00FE6BE1" w:rsidRPr="007B7962">
        <w:rPr>
          <w:rStyle w:val="Heading1Char"/>
          <w:rFonts w:asciiTheme="minorHAnsi" w:hAnsiTheme="minorHAnsi"/>
          <w:b/>
        </w:rPr>
        <w:t>Analysis</w:t>
      </w:r>
    </w:p>
    <w:p w14:paraId="19D8D7C7" w14:textId="77777777" w:rsidR="00FE6BE1" w:rsidRPr="007B7962" w:rsidRDefault="00FE6BE1" w:rsidP="009C4AA0"/>
    <w:tbl>
      <w:tblPr>
        <w:tblStyle w:val="GridTable5Dark"/>
        <w:tblW w:w="9042" w:type="dxa"/>
        <w:tblLook w:val="04A0" w:firstRow="1" w:lastRow="0" w:firstColumn="1" w:lastColumn="0" w:noHBand="0" w:noVBand="1"/>
      </w:tblPr>
      <w:tblGrid>
        <w:gridCol w:w="2907"/>
        <w:gridCol w:w="2668"/>
        <w:gridCol w:w="3467"/>
      </w:tblGrid>
      <w:tr w:rsidR="00FE6BE1" w:rsidRPr="007B7962" w14:paraId="2B7F9BB2" w14:textId="77777777" w:rsidTr="00FC4D4F">
        <w:trPr>
          <w:cnfStyle w:val="100000000000" w:firstRow="1" w:lastRow="0" w:firstColumn="0" w:lastColumn="0" w:oddVBand="0" w:evenVBand="0" w:oddHBand="0"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cBorders>
            <w:vAlign w:val="center"/>
            <w:hideMark/>
          </w:tcPr>
          <w:p w14:paraId="1AFE1952" w14:textId="77777777" w:rsidR="00FE6BE1" w:rsidRPr="007B7962" w:rsidRDefault="00FE6BE1" w:rsidP="0042124B">
            <w:pPr>
              <w:jc w:val="center"/>
              <w:rPr>
                <w:rFonts w:eastAsia="Times New Roman" w:cs="Times New Roman"/>
                <w:b w:val="0"/>
                <w:bCs w:val="0"/>
                <w:kern w:val="0"/>
                <w:szCs w:val="24"/>
                <w14:ligatures w14:val="none"/>
              </w:rPr>
            </w:pPr>
            <w:r w:rsidRPr="007B7962">
              <w:rPr>
                <w:rFonts w:eastAsia="Times New Roman" w:cs="Times New Roman"/>
                <w:kern w:val="0"/>
                <w:szCs w:val="24"/>
                <w14:ligatures w14:val="none"/>
              </w:rPr>
              <w:t>Scenario</w:t>
            </w:r>
          </w:p>
        </w:tc>
        <w:tc>
          <w:tcPr>
            <w:tcW w:w="2668" w:type="dxa"/>
            <w:tcBorders>
              <w:left w:val="single" w:sz="4" w:space="0" w:color="FFFFFF"/>
              <w:right w:val="single" w:sz="4" w:space="0" w:color="FFFFFF"/>
            </w:tcBorders>
            <w:vAlign w:val="center"/>
            <w:hideMark/>
          </w:tcPr>
          <w:p w14:paraId="211E2479" w14:textId="77777777" w:rsidR="00FE6BE1" w:rsidRPr="007B7962" w:rsidRDefault="00FE6BE1" w:rsidP="00FE6BE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14:ligatures w14:val="none"/>
              </w:rPr>
            </w:pPr>
            <w:r w:rsidRPr="007B7962">
              <w:rPr>
                <w:rFonts w:eastAsia="Times New Roman" w:cs="Times New Roman"/>
                <w:kern w:val="0"/>
                <w:szCs w:val="24"/>
                <w14:ligatures w14:val="none"/>
              </w:rPr>
              <w:t>NPV ($)</w:t>
            </w:r>
          </w:p>
        </w:tc>
        <w:tc>
          <w:tcPr>
            <w:tcW w:w="3467" w:type="dxa"/>
            <w:tcBorders>
              <w:left w:val="single" w:sz="4" w:space="0" w:color="FFFFFF"/>
            </w:tcBorders>
            <w:vAlign w:val="center"/>
            <w:hideMark/>
          </w:tcPr>
          <w:p w14:paraId="1C6A0CF4" w14:textId="77777777" w:rsidR="00FE6BE1" w:rsidRPr="007B7962" w:rsidRDefault="00FE6BE1" w:rsidP="00FE6BE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14:ligatures w14:val="none"/>
              </w:rPr>
            </w:pPr>
            <w:r w:rsidRPr="007B7962">
              <w:rPr>
                <w:rFonts w:eastAsia="Times New Roman" w:cs="Times New Roman"/>
                <w:kern w:val="0"/>
                <w:szCs w:val="24"/>
                <w14:ligatures w14:val="none"/>
              </w:rPr>
              <w:t>Key Assumptions</w:t>
            </w:r>
          </w:p>
        </w:tc>
      </w:tr>
      <w:tr w:rsidR="00FE6BE1" w:rsidRPr="007B7962" w14:paraId="58A0766B" w14:textId="77777777" w:rsidTr="00FC4D4F">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984D833" w14:textId="77777777" w:rsidR="00FE6BE1" w:rsidRPr="007B7962" w:rsidRDefault="00FE6BE1" w:rsidP="0042124B">
            <w:pPr>
              <w:rPr>
                <w:rFonts w:eastAsia="Times New Roman" w:cs="Times New Roman"/>
                <w:kern w:val="0"/>
                <w:szCs w:val="24"/>
                <w14:ligatures w14:val="none"/>
              </w:rPr>
            </w:pPr>
            <w:r w:rsidRPr="007B7962">
              <w:rPr>
                <w:rFonts w:eastAsia="Times New Roman" w:cs="Times New Roman"/>
                <w:kern w:val="0"/>
                <w:szCs w:val="24"/>
                <w14:ligatures w14:val="none"/>
              </w:rPr>
              <w:t>Best-Case</w:t>
            </w:r>
          </w:p>
        </w:tc>
        <w:tc>
          <w:tcPr>
            <w:tcW w:w="2668" w:type="dxa"/>
            <w:hideMark/>
          </w:tcPr>
          <w:p w14:paraId="586702E1" w14:textId="77777777" w:rsidR="00FE6BE1" w:rsidRPr="007B7962" w:rsidRDefault="00FE6BE1" w:rsidP="005F1AA6">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p>
        </w:tc>
        <w:tc>
          <w:tcPr>
            <w:tcW w:w="3467" w:type="dxa"/>
            <w:hideMark/>
          </w:tcPr>
          <w:p w14:paraId="02E6503A" w14:textId="77777777" w:rsidR="00FE6BE1" w:rsidRPr="007B7962" w:rsidRDefault="00FE6BE1" w:rsidP="005F1AA6">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szCs w:val="20"/>
                <w14:ligatures w14:val="none"/>
              </w:rPr>
            </w:pPr>
          </w:p>
        </w:tc>
      </w:tr>
      <w:tr w:rsidR="00FE6BE1" w:rsidRPr="007B7962" w14:paraId="65DDCDA7" w14:textId="77777777" w:rsidTr="00FC4D4F">
        <w:trPr>
          <w:trHeight w:val="61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EEBCD4E" w14:textId="77777777" w:rsidR="00FE6BE1" w:rsidRPr="007B7962" w:rsidRDefault="00FE6BE1" w:rsidP="0042124B">
            <w:pPr>
              <w:rPr>
                <w:rFonts w:eastAsia="Times New Roman" w:cs="Times New Roman"/>
                <w:kern w:val="0"/>
                <w:szCs w:val="24"/>
                <w14:ligatures w14:val="none"/>
              </w:rPr>
            </w:pPr>
            <w:r w:rsidRPr="007B7962">
              <w:rPr>
                <w:rFonts w:eastAsia="Times New Roman" w:cs="Times New Roman"/>
                <w:kern w:val="0"/>
                <w:szCs w:val="24"/>
                <w14:ligatures w14:val="none"/>
              </w:rPr>
              <w:t>Worst-Case</w:t>
            </w:r>
          </w:p>
        </w:tc>
        <w:tc>
          <w:tcPr>
            <w:tcW w:w="2668" w:type="dxa"/>
            <w:hideMark/>
          </w:tcPr>
          <w:p w14:paraId="572FD910" w14:textId="77777777" w:rsidR="00FE6BE1" w:rsidRPr="007B7962" w:rsidRDefault="00FE6BE1" w:rsidP="005F1AA6">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p>
        </w:tc>
        <w:tc>
          <w:tcPr>
            <w:tcW w:w="3467" w:type="dxa"/>
            <w:hideMark/>
          </w:tcPr>
          <w:p w14:paraId="61A72FB3" w14:textId="77777777" w:rsidR="00FE6BE1" w:rsidRPr="007B7962" w:rsidRDefault="00FE6BE1" w:rsidP="005F1AA6">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szCs w:val="20"/>
                <w14:ligatures w14:val="none"/>
              </w:rPr>
            </w:pPr>
          </w:p>
        </w:tc>
      </w:tr>
      <w:tr w:rsidR="00FE6BE1" w:rsidRPr="007B7962" w14:paraId="00EB10D7" w14:textId="77777777" w:rsidTr="00FC4D4F">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9276187" w14:textId="77777777" w:rsidR="00FE6BE1" w:rsidRPr="007B7962" w:rsidRDefault="00FE6BE1" w:rsidP="0042124B">
            <w:pPr>
              <w:rPr>
                <w:rFonts w:eastAsia="Times New Roman" w:cs="Times New Roman"/>
                <w:kern w:val="0"/>
                <w:szCs w:val="24"/>
                <w14:ligatures w14:val="none"/>
              </w:rPr>
            </w:pPr>
            <w:r w:rsidRPr="007B7962">
              <w:rPr>
                <w:rFonts w:eastAsia="Times New Roman" w:cs="Times New Roman"/>
                <w:kern w:val="0"/>
                <w:szCs w:val="24"/>
                <w14:ligatures w14:val="none"/>
              </w:rPr>
              <w:t>Most Likely</w:t>
            </w:r>
          </w:p>
        </w:tc>
        <w:tc>
          <w:tcPr>
            <w:tcW w:w="2668" w:type="dxa"/>
            <w:hideMark/>
          </w:tcPr>
          <w:p w14:paraId="46D5340F" w14:textId="77777777" w:rsidR="00FE6BE1" w:rsidRPr="007B7962" w:rsidRDefault="00FE6BE1" w:rsidP="005F1AA6">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p>
        </w:tc>
        <w:tc>
          <w:tcPr>
            <w:tcW w:w="3467" w:type="dxa"/>
            <w:hideMark/>
          </w:tcPr>
          <w:p w14:paraId="7C3B103E" w14:textId="77777777" w:rsidR="00FE6BE1" w:rsidRPr="007B7962" w:rsidRDefault="00FE6BE1" w:rsidP="005F1AA6">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szCs w:val="20"/>
                <w14:ligatures w14:val="none"/>
              </w:rPr>
            </w:pPr>
          </w:p>
        </w:tc>
      </w:tr>
    </w:tbl>
    <w:p w14:paraId="15730A70" w14:textId="77777777" w:rsidR="00FE6BE1" w:rsidRPr="007B7962" w:rsidRDefault="00FE6BE1" w:rsidP="009C4AA0"/>
    <w:p w14:paraId="42E740E7" w14:textId="46D00D92" w:rsidR="009C4AA0" w:rsidRPr="007B7962" w:rsidRDefault="00813EA2" w:rsidP="0042124B">
      <w:pPr>
        <w:pStyle w:val="Heading1"/>
        <w:rPr>
          <w:rFonts w:asciiTheme="minorHAnsi" w:hAnsiTheme="minorHAnsi"/>
        </w:rPr>
      </w:pPr>
      <w:r w:rsidRPr="007B7962">
        <w:rPr>
          <w:rFonts w:asciiTheme="minorHAnsi" w:hAnsiTheme="minorHAnsi"/>
        </w:rPr>
        <w:t>10</w:t>
      </w:r>
      <w:r w:rsidR="0042124B" w:rsidRPr="007B7962">
        <w:rPr>
          <w:rFonts w:asciiTheme="minorHAnsi" w:hAnsiTheme="minorHAnsi"/>
        </w:rPr>
        <w:t>. Decision Summary</w:t>
      </w:r>
    </w:p>
    <w:p w14:paraId="3C5744C9" w14:textId="77777777" w:rsidR="0042124B" w:rsidRPr="007B7962" w:rsidRDefault="0042124B" w:rsidP="009C4AA0"/>
    <w:tbl>
      <w:tblPr>
        <w:tblStyle w:val="GridTable5Dark"/>
        <w:tblW w:w="8958" w:type="dxa"/>
        <w:tblLook w:val="04A0" w:firstRow="1" w:lastRow="0" w:firstColumn="1" w:lastColumn="0" w:noHBand="0" w:noVBand="1"/>
      </w:tblPr>
      <w:tblGrid>
        <w:gridCol w:w="4751"/>
        <w:gridCol w:w="4207"/>
      </w:tblGrid>
      <w:tr w:rsidR="0042124B" w:rsidRPr="007B7962" w14:paraId="44F010DF" w14:textId="77777777" w:rsidTr="0042124B">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8958" w:type="dxa"/>
            <w:gridSpan w:val="2"/>
            <w:vAlign w:val="center"/>
            <w:hideMark/>
          </w:tcPr>
          <w:p w14:paraId="0B7C91BF" w14:textId="3DE3D754" w:rsidR="0042124B" w:rsidRPr="007B7962" w:rsidRDefault="0042124B" w:rsidP="0042124B">
            <w:pPr>
              <w:jc w:val="center"/>
              <w:rPr>
                <w:rFonts w:eastAsia="Times New Roman" w:cs="Times New Roman"/>
                <w:b w:val="0"/>
                <w:bCs w:val="0"/>
                <w:kern w:val="0"/>
                <w:szCs w:val="24"/>
                <w14:ligatures w14:val="none"/>
              </w:rPr>
            </w:pPr>
            <w:r w:rsidRPr="007B7962">
              <w:rPr>
                <w:rFonts w:eastAsia="Times New Roman" w:cs="Times New Roman"/>
                <w:kern w:val="0"/>
                <w:szCs w:val="24"/>
                <w14:ligatures w14:val="none"/>
              </w:rPr>
              <w:t>Recommendation</w:t>
            </w:r>
          </w:p>
        </w:tc>
      </w:tr>
      <w:tr w:rsidR="0042124B" w:rsidRPr="007B7962" w14:paraId="5A9400F1" w14:textId="77777777" w:rsidTr="0042124B">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4751" w:type="dxa"/>
            <w:vAlign w:val="center"/>
            <w:hideMark/>
          </w:tcPr>
          <w:p w14:paraId="48C4159A" w14:textId="6011834B" w:rsidR="0042124B" w:rsidRPr="007B7962" w:rsidRDefault="0042124B" w:rsidP="0042124B">
            <w:pPr>
              <w:rPr>
                <w:rFonts w:eastAsia="Times New Roman" w:cs="Times New Roman"/>
                <w:kern w:val="0"/>
                <w:szCs w:val="24"/>
                <w14:ligatures w14:val="none"/>
              </w:rPr>
            </w:pPr>
            <w:r w:rsidRPr="007B7962">
              <w:rPr>
                <w:rFonts w:eastAsia="Times New Roman" w:cs="Times New Roman"/>
                <w:kern w:val="0"/>
                <w:szCs w:val="24"/>
                <w14:ligatures w14:val="none"/>
              </w:rPr>
              <w:t xml:space="preserve">Proceed </w:t>
            </w:r>
            <w:r w:rsidR="00244537" w:rsidRPr="007B7962">
              <w:rPr>
                <w:rFonts w:eastAsia="Times New Roman" w:cs="Times New Roman"/>
                <w:kern w:val="0"/>
                <w:szCs w:val="24"/>
                <w14:ligatures w14:val="none"/>
              </w:rPr>
              <w:t>W</w:t>
            </w:r>
            <w:r w:rsidRPr="007B7962">
              <w:rPr>
                <w:rFonts w:eastAsia="Times New Roman" w:cs="Times New Roman"/>
                <w:kern w:val="0"/>
                <w:szCs w:val="24"/>
                <w14:ligatures w14:val="none"/>
              </w:rPr>
              <w:t>ith Project</w:t>
            </w:r>
          </w:p>
        </w:tc>
        <w:tc>
          <w:tcPr>
            <w:tcW w:w="4207" w:type="dxa"/>
            <w:tcBorders>
              <w:bottom w:val="single" w:sz="4" w:space="0" w:color="auto"/>
              <w:right w:val="single" w:sz="4" w:space="0" w:color="000000"/>
            </w:tcBorders>
            <w:shd w:val="clear" w:color="auto" w:fill="FFFFFF" w:themeFill="background1"/>
            <w:hideMark/>
          </w:tcPr>
          <w:p w14:paraId="257D7F93" w14:textId="77777777" w:rsidR="0042124B" w:rsidRPr="007B7962" w:rsidRDefault="0042124B" w:rsidP="005F1AA6">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p>
        </w:tc>
      </w:tr>
      <w:tr w:rsidR="0042124B" w:rsidRPr="007B7962" w14:paraId="145DF7F8" w14:textId="77777777" w:rsidTr="0042124B">
        <w:trPr>
          <w:trHeight w:val="578"/>
        </w:trPr>
        <w:tc>
          <w:tcPr>
            <w:cnfStyle w:val="001000000000" w:firstRow="0" w:lastRow="0" w:firstColumn="1" w:lastColumn="0" w:oddVBand="0" w:evenVBand="0" w:oddHBand="0" w:evenHBand="0" w:firstRowFirstColumn="0" w:firstRowLastColumn="0" w:lastRowFirstColumn="0" w:lastRowLastColumn="0"/>
            <w:tcW w:w="4751" w:type="dxa"/>
            <w:vAlign w:val="center"/>
            <w:hideMark/>
          </w:tcPr>
          <w:p w14:paraId="7AF515E2" w14:textId="77777777" w:rsidR="0042124B" w:rsidRPr="007B7962" w:rsidRDefault="0042124B" w:rsidP="0042124B">
            <w:pPr>
              <w:rPr>
                <w:rFonts w:eastAsia="Times New Roman" w:cs="Times New Roman"/>
                <w:kern w:val="0"/>
                <w:szCs w:val="24"/>
                <w14:ligatures w14:val="none"/>
              </w:rPr>
            </w:pPr>
            <w:r w:rsidRPr="007B7962">
              <w:rPr>
                <w:rFonts w:eastAsia="Times New Roman" w:cs="Times New Roman"/>
                <w:kern w:val="0"/>
                <w:szCs w:val="24"/>
                <w14:ligatures w14:val="none"/>
              </w:rPr>
              <w:t>Revise and Reassess</w:t>
            </w:r>
          </w:p>
        </w:tc>
        <w:tc>
          <w:tcPr>
            <w:tcW w:w="4207" w:type="dxa"/>
            <w:tcBorders>
              <w:top w:val="single" w:sz="4" w:space="0" w:color="auto"/>
              <w:bottom w:val="single" w:sz="4" w:space="0" w:color="auto"/>
              <w:right w:val="single" w:sz="4" w:space="0" w:color="000000"/>
            </w:tcBorders>
            <w:shd w:val="clear" w:color="auto" w:fill="FFFFFF" w:themeFill="background1"/>
            <w:hideMark/>
          </w:tcPr>
          <w:p w14:paraId="2755745E" w14:textId="77777777" w:rsidR="0042124B" w:rsidRPr="007B7962" w:rsidRDefault="0042124B" w:rsidP="005F1AA6">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p>
        </w:tc>
      </w:tr>
      <w:tr w:rsidR="0042124B" w:rsidRPr="007B7962" w14:paraId="3FAB1BC8" w14:textId="77777777" w:rsidTr="0042124B">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4751" w:type="dxa"/>
            <w:vAlign w:val="center"/>
            <w:hideMark/>
          </w:tcPr>
          <w:p w14:paraId="73FE92F2" w14:textId="1E7D95FF" w:rsidR="0042124B" w:rsidRPr="007B7962" w:rsidRDefault="0042124B" w:rsidP="0042124B">
            <w:pPr>
              <w:rPr>
                <w:rFonts w:eastAsia="Times New Roman" w:cs="Times New Roman"/>
                <w:kern w:val="0"/>
                <w:szCs w:val="24"/>
                <w14:ligatures w14:val="none"/>
              </w:rPr>
            </w:pPr>
            <w:r w:rsidRPr="007B7962">
              <w:rPr>
                <w:rFonts w:eastAsia="Times New Roman" w:cs="Times New Roman"/>
                <w:kern w:val="0"/>
                <w:szCs w:val="24"/>
                <w14:ligatures w14:val="none"/>
              </w:rPr>
              <w:t xml:space="preserve">Do </w:t>
            </w:r>
            <w:r w:rsidR="00244537" w:rsidRPr="007B7962">
              <w:rPr>
                <w:rFonts w:eastAsia="Times New Roman" w:cs="Times New Roman"/>
                <w:kern w:val="0"/>
                <w:szCs w:val="24"/>
                <w14:ligatures w14:val="none"/>
              </w:rPr>
              <w:t>n</w:t>
            </w:r>
            <w:r w:rsidRPr="007B7962">
              <w:rPr>
                <w:rFonts w:eastAsia="Times New Roman" w:cs="Times New Roman"/>
                <w:kern w:val="0"/>
                <w:szCs w:val="24"/>
                <w14:ligatures w14:val="none"/>
              </w:rPr>
              <w:t>ot Proceed</w:t>
            </w:r>
          </w:p>
        </w:tc>
        <w:tc>
          <w:tcPr>
            <w:tcW w:w="4207" w:type="dxa"/>
            <w:tcBorders>
              <w:top w:val="single" w:sz="4" w:space="0" w:color="auto"/>
              <w:bottom w:val="single" w:sz="4" w:space="0" w:color="auto"/>
              <w:right w:val="single" w:sz="4" w:space="0" w:color="000000"/>
            </w:tcBorders>
            <w:shd w:val="clear" w:color="auto" w:fill="FFFFFF" w:themeFill="background1"/>
            <w:hideMark/>
          </w:tcPr>
          <w:p w14:paraId="0858546A" w14:textId="77777777" w:rsidR="0042124B" w:rsidRPr="007B7962" w:rsidRDefault="0042124B" w:rsidP="005F1AA6">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p>
        </w:tc>
      </w:tr>
    </w:tbl>
    <w:p w14:paraId="5099C11E" w14:textId="77777777" w:rsidR="002377CC" w:rsidRPr="007B7962" w:rsidRDefault="002377CC" w:rsidP="00813EA2"/>
    <w:p w14:paraId="314E8029" w14:textId="77777777" w:rsidR="0044466E" w:rsidRPr="007B7962" w:rsidRDefault="0044466E" w:rsidP="00813EA2"/>
    <w:p w14:paraId="6D5EAA0B" w14:textId="77777777" w:rsidR="0044466E" w:rsidRPr="007B7962" w:rsidRDefault="0044466E" w:rsidP="00813EA2"/>
    <w:p w14:paraId="3516DBE5" w14:textId="77777777" w:rsidR="0044466E" w:rsidRPr="007B7962" w:rsidRDefault="0044466E" w:rsidP="00813EA2"/>
    <w:p w14:paraId="6B3CE43A" w14:textId="77777777" w:rsidR="0044466E" w:rsidRPr="007B7962" w:rsidRDefault="0044466E" w:rsidP="00813EA2"/>
    <w:p w14:paraId="6CDA862D" w14:textId="77777777" w:rsidR="0044466E" w:rsidRPr="007B7962" w:rsidRDefault="0044466E" w:rsidP="00813EA2"/>
    <w:p w14:paraId="63CAFE03" w14:textId="77777777" w:rsidR="0044466E" w:rsidRPr="007B7962" w:rsidRDefault="0044466E" w:rsidP="0044466E">
      <w:pPr>
        <w:rPr>
          <w:rFonts w:cs="Arial"/>
          <w:b/>
          <w:bCs/>
          <w:sz w:val="18"/>
          <w:szCs w:val="18"/>
        </w:rPr>
      </w:pPr>
    </w:p>
    <w:p w14:paraId="2747CBAE" w14:textId="77777777" w:rsidR="0044466E" w:rsidRPr="007B7962" w:rsidRDefault="0044466E" w:rsidP="0044466E">
      <w:pPr>
        <w:rPr>
          <w:rFonts w:cs="Arial"/>
          <w:b/>
          <w:bCs/>
          <w:sz w:val="18"/>
          <w:szCs w:val="18"/>
        </w:rPr>
      </w:pPr>
    </w:p>
    <w:p w14:paraId="096265A5" w14:textId="77777777" w:rsidR="0044466E" w:rsidRPr="007B7962" w:rsidRDefault="0044466E" w:rsidP="0044466E">
      <w:pPr>
        <w:rPr>
          <w:rFonts w:cs="Arial"/>
          <w:b/>
          <w:bCs/>
          <w:sz w:val="18"/>
          <w:szCs w:val="18"/>
        </w:rPr>
      </w:pPr>
    </w:p>
    <w:p w14:paraId="63488575" w14:textId="77777777" w:rsidR="0044466E" w:rsidRPr="007B7962" w:rsidRDefault="0044466E" w:rsidP="0044466E">
      <w:pPr>
        <w:rPr>
          <w:rFonts w:cs="Arial"/>
          <w:b/>
          <w:bCs/>
          <w:sz w:val="18"/>
          <w:szCs w:val="18"/>
        </w:rPr>
      </w:pPr>
    </w:p>
    <w:p w14:paraId="41174C4B" w14:textId="77777777" w:rsidR="0044466E" w:rsidRPr="007B7962" w:rsidRDefault="0044466E" w:rsidP="0044466E">
      <w:pPr>
        <w:rPr>
          <w:rFonts w:cs="Arial"/>
          <w:b/>
          <w:bCs/>
          <w:sz w:val="18"/>
          <w:szCs w:val="18"/>
        </w:rPr>
      </w:pPr>
    </w:p>
    <w:p w14:paraId="52695282" w14:textId="39EBEE6B" w:rsidR="007F3ABD" w:rsidRDefault="007F3ABD">
      <w:pPr>
        <w:rPr>
          <w:rFonts w:cs="Arial"/>
          <w:b/>
          <w:bCs/>
          <w:sz w:val="18"/>
          <w:szCs w:val="18"/>
        </w:rPr>
        <w:sectPr w:rsidR="007F3ABD" w:rsidSect="007F3ABD">
          <w:headerReference w:type="default" r:id="rId16"/>
          <w:footerReference w:type="default" r:id="rId17"/>
          <w:pgSz w:w="12240" w:h="15840"/>
          <w:pgMar w:top="1440" w:right="1440" w:bottom="1440" w:left="1440" w:header="720" w:footer="720" w:gutter="0"/>
          <w:pgNumType w:start="1"/>
          <w:cols w:space="720"/>
          <w:docGrid w:linePitch="360"/>
        </w:sectPr>
      </w:pPr>
    </w:p>
    <w:p w14:paraId="38EDA9DE" w14:textId="77777777" w:rsidR="007F3ABD" w:rsidRDefault="007F3ABD">
      <w:pPr>
        <w:rPr>
          <w:rFonts w:cs="Arial"/>
          <w:b/>
          <w:bCs/>
          <w:sz w:val="18"/>
          <w:szCs w:val="18"/>
        </w:rPr>
      </w:pPr>
    </w:p>
    <w:p w14:paraId="569D3844" w14:textId="77777777" w:rsidR="006F5195" w:rsidRDefault="006F5195" w:rsidP="00813EA2">
      <w:pPr>
        <w:rPr>
          <w:rFonts w:cs="Arial"/>
          <w:b/>
          <w:bCs/>
          <w:sz w:val="18"/>
          <w:szCs w:val="18"/>
        </w:rPr>
      </w:pPr>
    </w:p>
    <w:p w14:paraId="7E73233F" w14:textId="77777777" w:rsidR="006F5195" w:rsidRDefault="006F5195" w:rsidP="00813EA2">
      <w:pPr>
        <w:rPr>
          <w:rFonts w:cs="Arial"/>
          <w:b/>
          <w:bCs/>
          <w:sz w:val="18"/>
          <w:szCs w:val="18"/>
        </w:rPr>
      </w:pPr>
    </w:p>
    <w:p w14:paraId="2E62DEDC" w14:textId="77777777" w:rsidR="006F5195" w:rsidRDefault="006F5195" w:rsidP="00813EA2">
      <w:pPr>
        <w:rPr>
          <w:rFonts w:cs="Arial"/>
          <w:b/>
          <w:bCs/>
          <w:sz w:val="18"/>
          <w:szCs w:val="18"/>
        </w:rPr>
      </w:pPr>
    </w:p>
    <w:p w14:paraId="4F4214B7" w14:textId="77777777" w:rsidR="006F5195" w:rsidRDefault="006F5195" w:rsidP="00813EA2">
      <w:pPr>
        <w:rPr>
          <w:rFonts w:cs="Arial"/>
          <w:b/>
          <w:bCs/>
          <w:sz w:val="18"/>
          <w:szCs w:val="18"/>
        </w:rPr>
      </w:pPr>
    </w:p>
    <w:p w14:paraId="63E69066" w14:textId="77777777" w:rsidR="006F5195" w:rsidRDefault="006F5195" w:rsidP="00813EA2">
      <w:pPr>
        <w:rPr>
          <w:rFonts w:cs="Arial"/>
          <w:b/>
          <w:bCs/>
          <w:sz w:val="18"/>
          <w:szCs w:val="18"/>
        </w:rPr>
      </w:pPr>
    </w:p>
    <w:p w14:paraId="3A96A3AF" w14:textId="77777777" w:rsidR="006F5195" w:rsidRDefault="006F5195" w:rsidP="00813EA2">
      <w:pPr>
        <w:rPr>
          <w:rFonts w:cs="Arial"/>
          <w:b/>
          <w:bCs/>
          <w:sz w:val="18"/>
          <w:szCs w:val="18"/>
        </w:rPr>
      </w:pPr>
    </w:p>
    <w:p w14:paraId="1511A079" w14:textId="77777777" w:rsidR="006F5195" w:rsidRDefault="006F5195" w:rsidP="00813EA2">
      <w:pPr>
        <w:rPr>
          <w:rFonts w:cs="Arial"/>
          <w:b/>
          <w:bCs/>
          <w:sz w:val="18"/>
          <w:szCs w:val="18"/>
        </w:rPr>
      </w:pPr>
    </w:p>
    <w:p w14:paraId="778F0D5D" w14:textId="77777777" w:rsidR="006F5195" w:rsidRDefault="006F5195" w:rsidP="00813EA2">
      <w:pPr>
        <w:rPr>
          <w:rFonts w:cs="Arial"/>
          <w:b/>
          <w:bCs/>
          <w:sz w:val="18"/>
          <w:szCs w:val="18"/>
        </w:rPr>
      </w:pPr>
    </w:p>
    <w:p w14:paraId="205D3ABC" w14:textId="77777777" w:rsidR="006F5195" w:rsidRDefault="006F5195" w:rsidP="00813EA2">
      <w:pPr>
        <w:rPr>
          <w:rFonts w:cs="Arial"/>
          <w:b/>
          <w:bCs/>
          <w:sz w:val="18"/>
          <w:szCs w:val="18"/>
        </w:rPr>
      </w:pPr>
    </w:p>
    <w:p w14:paraId="0E611C40" w14:textId="77777777" w:rsidR="006F5195" w:rsidRDefault="006F5195" w:rsidP="00813EA2">
      <w:pPr>
        <w:rPr>
          <w:rFonts w:cs="Arial"/>
          <w:b/>
          <w:bCs/>
          <w:sz w:val="18"/>
          <w:szCs w:val="18"/>
        </w:rPr>
      </w:pPr>
    </w:p>
    <w:p w14:paraId="451A2CFD" w14:textId="77777777" w:rsidR="007F3ABD" w:rsidRDefault="007F3ABD" w:rsidP="00813EA2">
      <w:pPr>
        <w:sectPr w:rsidR="007F3ABD" w:rsidSect="007F3ABD">
          <w:headerReference w:type="default" r:id="rId18"/>
          <w:footerReference w:type="default" r:id="rId19"/>
          <w:type w:val="continuous"/>
          <w:pgSz w:w="12240" w:h="15840"/>
          <w:pgMar w:top="1440" w:right="1440" w:bottom="1440" w:left="1440" w:header="720" w:footer="720" w:gutter="0"/>
          <w:pgNumType w:start="1"/>
          <w:cols w:space="720"/>
          <w:docGrid w:linePitch="360"/>
        </w:sectPr>
      </w:pPr>
    </w:p>
    <w:p w14:paraId="65CF9680" w14:textId="77777777" w:rsidR="007F3ABD" w:rsidRDefault="007F3ABD" w:rsidP="00813EA2">
      <w:pPr>
        <w:sectPr w:rsidR="007F3ABD" w:rsidSect="007F3ABD">
          <w:type w:val="continuous"/>
          <w:pgSz w:w="12240" w:h="15840"/>
          <w:pgMar w:top="1440" w:right="1440" w:bottom="1440" w:left="1440" w:header="720" w:footer="720" w:gutter="0"/>
          <w:pgNumType w:start="1"/>
          <w:cols w:space="720"/>
          <w:docGrid w:linePitch="360"/>
        </w:sectPr>
      </w:pPr>
    </w:p>
    <w:p w14:paraId="7B35401E" w14:textId="4B122A0C" w:rsidR="007F3ABD" w:rsidRDefault="007F3ABD" w:rsidP="00813EA2">
      <w:pPr>
        <w:sectPr w:rsidR="007F3ABD" w:rsidSect="007F3ABD">
          <w:type w:val="continuous"/>
          <w:pgSz w:w="12240" w:h="15840"/>
          <w:pgMar w:top="1440" w:right="1440" w:bottom="1440" w:left="1440" w:header="720" w:footer="720" w:gutter="0"/>
          <w:pgNumType w:start="1"/>
          <w:cols w:space="720"/>
          <w:docGrid w:linePitch="360"/>
        </w:sectPr>
      </w:pPr>
    </w:p>
    <w:p w14:paraId="2639CC97" w14:textId="0A8ECF46" w:rsidR="0044466E" w:rsidRPr="007B7962" w:rsidRDefault="00DB2C32" w:rsidP="00813EA2">
      <w:r>
        <w:rPr>
          <w:noProof/>
        </w:rPr>
        <w:drawing>
          <wp:anchor distT="0" distB="0" distL="114300" distR="114300" simplePos="0" relativeHeight="251660288" behindDoc="1" locked="0" layoutInCell="1" allowOverlap="1" wp14:anchorId="23B27464" wp14:editId="2B265650">
            <wp:simplePos x="0" y="0"/>
            <wp:positionH relativeFrom="margin">
              <wp:align>center</wp:align>
            </wp:positionH>
            <wp:positionV relativeFrom="paragraph">
              <wp:posOffset>3018982</wp:posOffset>
            </wp:positionV>
            <wp:extent cx="4114800" cy="1828800"/>
            <wp:effectExtent l="0" t="0" r="0" b="0"/>
            <wp:wrapTight wrapText="bothSides">
              <wp:wrapPolygon edited="0">
                <wp:start x="11700" y="1350"/>
                <wp:lineTo x="6000" y="1800"/>
                <wp:lineTo x="5600" y="2025"/>
                <wp:lineTo x="5600" y="7200"/>
                <wp:lineTo x="8300" y="9000"/>
                <wp:lineTo x="10800" y="9000"/>
                <wp:lineTo x="9000" y="10800"/>
                <wp:lineTo x="8000" y="11925"/>
                <wp:lineTo x="800" y="13275"/>
                <wp:lineTo x="600" y="16200"/>
                <wp:lineTo x="1100" y="18900"/>
                <wp:lineTo x="10500" y="19575"/>
                <wp:lineTo x="15000" y="19575"/>
                <wp:lineTo x="17700" y="19125"/>
                <wp:lineTo x="21200" y="17550"/>
                <wp:lineTo x="21300" y="13500"/>
                <wp:lineTo x="20400" y="13050"/>
                <wp:lineTo x="13800" y="12600"/>
                <wp:lineTo x="10800" y="9000"/>
                <wp:lineTo x="13100" y="9000"/>
                <wp:lineTo x="16200" y="6975"/>
                <wp:lineTo x="16000" y="2250"/>
                <wp:lineTo x="15800" y="1350"/>
                <wp:lineTo x="11700" y="1350"/>
              </wp:wrapPolygon>
            </wp:wrapTight>
            <wp:docPr id="1573453482" name="Picture 3" descr="A black and blue tex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53482" name="Picture 3" descr="A black and blue text with white 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anchor>
        </w:drawing>
      </w:r>
    </w:p>
    <w:sectPr w:rsidR="0044466E" w:rsidRPr="007B7962" w:rsidSect="007F3ABD">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382EDA" w14:textId="77777777" w:rsidR="00AD0BAD" w:rsidRDefault="00AD0BAD" w:rsidP="008B450E">
      <w:pPr>
        <w:spacing w:after="0" w:line="240" w:lineRule="auto"/>
      </w:pPr>
      <w:r>
        <w:separator/>
      </w:r>
    </w:p>
  </w:endnote>
  <w:endnote w:type="continuationSeparator" w:id="0">
    <w:p w14:paraId="144A2D46" w14:textId="77777777" w:rsidR="00AD0BAD" w:rsidRDefault="00AD0BAD" w:rsidP="008B4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51769546"/>
      <w:docPartObj>
        <w:docPartGallery w:val="Page Numbers (Bottom of Page)"/>
        <w:docPartUnique/>
      </w:docPartObj>
    </w:sdtPr>
    <w:sdtEndPr>
      <w:rPr>
        <w:noProof/>
        <w:sz w:val="20"/>
        <w:szCs w:val="20"/>
      </w:rPr>
    </w:sdtEndPr>
    <w:sdtContent>
      <w:p w14:paraId="2AB2E741" w14:textId="5BCF628C" w:rsidR="007F3ABD" w:rsidRDefault="007F3ABD" w:rsidP="007F3ABD">
        <w:pPr>
          <w:pStyle w:val="Footer"/>
          <w:jc w:val="center"/>
        </w:pPr>
      </w:p>
      <w:p w14:paraId="00448226" w14:textId="749E3D1B" w:rsidR="008B450E" w:rsidRPr="007B7962" w:rsidRDefault="00000000" w:rsidP="008D1473">
        <w:pPr>
          <w:pStyle w:val="Footer"/>
          <w:jc w:val="center"/>
          <w:rPr>
            <w:sz w:val="20"/>
            <w:szCs w:val="20"/>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89645841"/>
      <w:docPartObj>
        <w:docPartGallery w:val="Page Numbers (Bottom of Page)"/>
        <w:docPartUnique/>
      </w:docPartObj>
    </w:sdtPr>
    <w:sdtEndPr>
      <w:rPr>
        <w:noProof/>
        <w:sz w:val="20"/>
        <w:szCs w:val="20"/>
      </w:rPr>
    </w:sdtEndPr>
    <w:sdtContent>
      <w:p w14:paraId="6D019B47" w14:textId="77777777" w:rsidR="007F3ABD" w:rsidRPr="007B7962" w:rsidRDefault="007F3ABD" w:rsidP="008D1473">
        <w:pPr>
          <w:pStyle w:val="Footer"/>
          <w:jc w:val="center"/>
          <w:rPr>
            <w:noProof/>
          </w:rPr>
        </w:pPr>
        <w:r w:rsidRPr="007B7962">
          <w:fldChar w:fldCharType="begin"/>
        </w:r>
        <w:r w:rsidRPr="007B7962">
          <w:instrText xml:space="preserve"> PAGE   \* MERGEFORMAT </w:instrText>
        </w:r>
        <w:r w:rsidRPr="007B7962">
          <w:fldChar w:fldCharType="separate"/>
        </w:r>
        <w:r w:rsidRPr="007B7962">
          <w:rPr>
            <w:noProof/>
          </w:rPr>
          <w:t>2</w:t>
        </w:r>
        <w:r w:rsidRPr="007B7962">
          <w:rPr>
            <w:noProof/>
          </w:rPr>
          <w:fldChar w:fldCharType="end"/>
        </w:r>
      </w:p>
      <w:p w14:paraId="71AED6E5" w14:textId="49BA83A1" w:rsidR="007F3ABD" w:rsidRPr="007B7962" w:rsidRDefault="00DB2C32" w:rsidP="00DB2C32">
        <w:pPr>
          <w:pStyle w:val="Footer"/>
          <w:jc w:val="center"/>
          <w:rPr>
            <w:noProof/>
            <w:sz w:val="20"/>
            <w:szCs w:val="20"/>
          </w:rPr>
        </w:pPr>
        <w:r w:rsidRPr="00DB2C32">
          <w:rPr>
            <w:noProof/>
            <w:sz w:val="20"/>
            <w:szCs w:val="20"/>
          </w:rPr>
          <w:t>©2024 LL Global, Inc.</w:t>
        </w:r>
        <w:r>
          <w:rPr>
            <w:noProof/>
            <w:sz w:val="20"/>
            <w:szCs w:val="20"/>
          </w:rPr>
          <w:t xml:space="preserve"> All rights reserved.</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92903487"/>
      <w:docPartObj>
        <w:docPartGallery w:val="Page Numbers (Bottom of Page)"/>
        <w:docPartUnique/>
      </w:docPartObj>
    </w:sdtPr>
    <w:sdtEndPr>
      <w:rPr>
        <w:noProof/>
      </w:rPr>
    </w:sdtEndPr>
    <w:sdtContent>
      <w:p w14:paraId="091EC400" w14:textId="0AE5B7D3" w:rsidR="007F3ABD" w:rsidRPr="00DB2C32" w:rsidRDefault="00DB2C32" w:rsidP="007F3ABD">
        <w:pPr>
          <w:pStyle w:val="Footer"/>
          <w:jc w:val="center"/>
          <w:rPr>
            <w:sz w:val="20"/>
            <w:szCs w:val="20"/>
          </w:rPr>
        </w:pPr>
        <w:r w:rsidRPr="00DB2C32">
          <w:rPr>
            <w:sz w:val="20"/>
            <w:szCs w:val="20"/>
          </w:rPr>
          <w:t>1042-2024</w:t>
        </w:r>
      </w:p>
      <w:p w14:paraId="7C51D710" w14:textId="0AE5B7D3" w:rsidR="007F3ABD" w:rsidRPr="007B7962" w:rsidRDefault="00000000" w:rsidP="00DB2C32">
        <w:pPr>
          <w:pStyle w:val="Footer"/>
          <w:rPr>
            <w:sz w:val="20"/>
            <w:szCs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F3855F" w14:textId="77777777" w:rsidR="00AD0BAD" w:rsidRDefault="00AD0BAD" w:rsidP="008B450E">
      <w:pPr>
        <w:spacing w:after="0" w:line="240" w:lineRule="auto"/>
      </w:pPr>
      <w:r>
        <w:separator/>
      </w:r>
    </w:p>
  </w:footnote>
  <w:footnote w:type="continuationSeparator" w:id="0">
    <w:p w14:paraId="232D2C53" w14:textId="77777777" w:rsidR="00AD0BAD" w:rsidRDefault="00AD0BAD" w:rsidP="008B45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3CAF7" w14:textId="097190C9" w:rsidR="008B450E" w:rsidRPr="007B7962" w:rsidRDefault="008B450E" w:rsidP="008B450E">
    <w:pPr>
      <w:pStyle w:val="Header"/>
      <w:jc w:val="center"/>
      <w:rPr>
        <w:b/>
        <w:b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34052" w14:textId="77777777" w:rsidR="007F3ABD" w:rsidRPr="007B7962" w:rsidRDefault="007F3ABD" w:rsidP="008B450E">
    <w:pPr>
      <w:pStyle w:val="Header"/>
      <w:jc w:val="center"/>
      <w:rPr>
        <w:b/>
        <w:bCs/>
      </w:rPr>
    </w:pPr>
    <w:r w:rsidRPr="007B7962">
      <w:rPr>
        <w:b/>
        <w:bCs/>
      </w:rPr>
      <w:t>&lt;YOUR COMPANY’S TEMPLATE HEADER INFORMATION&gt;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5A06EB" w14:textId="11C83732" w:rsidR="007F3ABD" w:rsidRPr="007B7962" w:rsidRDefault="007F3ABD" w:rsidP="008B450E">
    <w:pPr>
      <w:pStyle w:val="Header"/>
      <w:jc w:val="center"/>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04204"/>
    <w:multiLevelType w:val="hybridMultilevel"/>
    <w:tmpl w:val="8208F574"/>
    <w:lvl w:ilvl="0" w:tplc="219838F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A22CD2"/>
    <w:multiLevelType w:val="hybridMultilevel"/>
    <w:tmpl w:val="7932E8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F2573B6"/>
    <w:multiLevelType w:val="hybridMultilevel"/>
    <w:tmpl w:val="CEB8F0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CF3232D"/>
    <w:multiLevelType w:val="multilevel"/>
    <w:tmpl w:val="75442F00"/>
    <w:lvl w:ilvl="0">
      <w:start w:val="1"/>
      <w:numFmt w:val="decimal"/>
      <w:lvlText w:val="%1.0"/>
      <w:lvlJc w:val="left"/>
      <w:pPr>
        <w:ind w:left="490" w:hanging="490"/>
      </w:pPr>
      <w:rPr>
        <w:rFonts w:hint="default"/>
      </w:rPr>
    </w:lvl>
    <w:lvl w:ilvl="1">
      <w:start w:val="1"/>
      <w:numFmt w:val="decimal"/>
      <w:lvlText w:val="%1.%2"/>
      <w:lvlJc w:val="left"/>
      <w:pPr>
        <w:ind w:left="1210" w:hanging="4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35CE6E05"/>
    <w:multiLevelType w:val="hybridMultilevel"/>
    <w:tmpl w:val="0A8AB4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A352079"/>
    <w:multiLevelType w:val="hybridMultilevel"/>
    <w:tmpl w:val="CE8A2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8C4C23"/>
    <w:multiLevelType w:val="hybridMultilevel"/>
    <w:tmpl w:val="6FDCAF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6C26E59"/>
    <w:multiLevelType w:val="hybridMultilevel"/>
    <w:tmpl w:val="88C0B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9260669">
    <w:abstractNumId w:val="3"/>
  </w:num>
  <w:num w:numId="2" w16cid:durableId="272445331">
    <w:abstractNumId w:val="5"/>
  </w:num>
  <w:num w:numId="3" w16cid:durableId="1145704669">
    <w:abstractNumId w:val="1"/>
  </w:num>
  <w:num w:numId="4" w16cid:durableId="277759538">
    <w:abstractNumId w:val="4"/>
  </w:num>
  <w:num w:numId="5" w16cid:durableId="661005282">
    <w:abstractNumId w:val="6"/>
  </w:num>
  <w:num w:numId="6" w16cid:durableId="1962691069">
    <w:abstractNumId w:val="7"/>
  </w:num>
  <w:num w:numId="7" w16cid:durableId="522323675">
    <w:abstractNumId w:val="2"/>
  </w:num>
  <w:num w:numId="8" w16cid:durableId="2085671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476"/>
    <w:rsid w:val="000461D9"/>
    <w:rsid w:val="000605AF"/>
    <w:rsid w:val="00096538"/>
    <w:rsid w:val="00097DBC"/>
    <w:rsid w:val="001159EE"/>
    <w:rsid w:val="00146AFD"/>
    <w:rsid w:val="00162B61"/>
    <w:rsid w:val="001663CC"/>
    <w:rsid w:val="0018106F"/>
    <w:rsid w:val="00197B4A"/>
    <w:rsid w:val="00213CD9"/>
    <w:rsid w:val="002377CC"/>
    <w:rsid w:val="00244537"/>
    <w:rsid w:val="002A17A9"/>
    <w:rsid w:val="002D2FE0"/>
    <w:rsid w:val="002E5476"/>
    <w:rsid w:val="0034650D"/>
    <w:rsid w:val="00354CE3"/>
    <w:rsid w:val="003835FC"/>
    <w:rsid w:val="003915A3"/>
    <w:rsid w:val="003C144F"/>
    <w:rsid w:val="003D3CBF"/>
    <w:rsid w:val="003D72E0"/>
    <w:rsid w:val="00406593"/>
    <w:rsid w:val="00411BD3"/>
    <w:rsid w:val="0042124B"/>
    <w:rsid w:val="004366C5"/>
    <w:rsid w:val="0044466E"/>
    <w:rsid w:val="004C0E31"/>
    <w:rsid w:val="0052097E"/>
    <w:rsid w:val="00524C37"/>
    <w:rsid w:val="005750A7"/>
    <w:rsid w:val="00582FEF"/>
    <w:rsid w:val="00590008"/>
    <w:rsid w:val="005B05E5"/>
    <w:rsid w:val="00604F5A"/>
    <w:rsid w:val="00611D72"/>
    <w:rsid w:val="00613DE0"/>
    <w:rsid w:val="00626322"/>
    <w:rsid w:val="0065631D"/>
    <w:rsid w:val="00680EAA"/>
    <w:rsid w:val="006F5195"/>
    <w:rsid w:val="00735370"/>
    <w:rsid w:val="00751A73"/>
    <w:rsid w:val="00763DF6"/>
    <w:rsid w:val="007A68F0"/>
    <w:rsid w:val="007B7962"/>
    <w:rsid w:val="007D0AC5"/>
    <w:rsid w:val="007D3F4C"/>
    <w:rsid w:val="007F3ABD"/>
    <w:rsid w:val="007F513B"/>
    <w:rsid w:val="00813EA2"/>
    <w:rsid w:val="00814F60"/>
    <w:rsid w:val="00874A2C"/>
    <w:rsid w:val="00891667"/>
    <w:rsid w:val="008B450E"/>
    <w:rsid w:val="008D1473"/>
    <w:rsid w:val="008F0202"/>
    <w:rsid w:val="008F1134"/>
    <w:rsid w:val="008F66F2"/>
    <w:rsid w:val="00962EAD"/>
    <w:rsid w:val="00983147"/>
    <w:rsid w:val="0099385B"/>
    <w:rsid w:val="009C34CB"/>
    <w:rsid w:val="009C4AA0"/>
    <w:rsid w:val="00A21454"/>
    <w:rsid w:val="00A30B73"/>
    <w:rsid w:val="00A73C22"/>
    <w:rsid w:val="00AB64AB"/>
    <w:rsid w:val="00AC690B"/>
    <w:rsid w:val="00AD0BAD"/>
    <w:rsid w:val="00AF2513"/>
    <w:rsid w:val="00B130E7"/>
    <w:rsid w:val="00BF11EB"/>
    <w:rsid w:val="00C0322C"/>
    <w:rsid w:val="00C15B2C"/>
    <w:rsid w:val="00C806D7"/>
    <w:rsid w:val="00C97E7F"/>
    <w:rsid w:val="00CB19F4"/>
    <w:rsid w:val="00CE77E4"/>
    <w:rsid w:val="00D25CD0"/>
    <w:rsid w:val="00D370DE"/>
    <w:rsid w:val="00D43491"/>
    <w:rsid w:val="00D551ED"/>
    <w:rsid w:val="00DB2C32"/>
    <w:rsid w:val="00DB316D"/>
    <w:rsid w:val="00DC13DC"/>
    <w:rsid w:val="00DC7A24"/>
    <w:rsid w:val="00DE0ABE"/>
    <w:rsid w:val="00E14CEB"/>
    <w:rsid w:val="00E21A9F"/>
    <w:rsid w:val="00E304C0"/>
    <w:rsid w:val="00EB0300"/>
    <w:rsid w:val="00F6660B"/>
    <w:rsid w:val="00F8476D"/>
    <w:rsid w:val="00FA787A"/>
    <w:rsid w:val="00FB6326"/>
    <w:rsid w:val="00FC4D4F"/>
    <w:rsid w:val="00FE6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DDEBF"/>
  <w15:chartTrackingRefBased/>
  <w15:docId w15:val="{22A96831-87E2-41BA-97AE-1EAB8F89F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7962"/>
    <w:rPr>
      <w:sz w:val="24"/>
    </w:rPr>
  </w:style>
  <w:style w:type="paragraph" w:styleId="Heading1">
    <w:name w:val="heading 1"/>
    <w:basedOn w:val="Normal"/>
    <w:next w:val="Normal"/>
    <w:link w:val="Heading1Char"/>
    <w:uiPriority w:val="9"/>
    <w:qFormat/>
    <w:rsid w:val="008B450E"/>
    <w:pPr>
      <w:keepNext/>
      <w:keepLines/>
      <w:spacing w:before="360" w:after="80"/>
      <w:outlineLvl w:val="0"/>
    </w:pPr>
    <w:rPr>
      <w:rFonts w:asciiTheme="majorHAnsi" w:eastAsiaTheme="majorEastAsia" w:hAnsiTheme="majorHAnsi" w:cstheme="majorBidi"/>
      <w:b/>
      <w:color w:val="0F4761" w:themeColor="accent1" w:themeShade="BF"/>
      <w:sz w:val="32"/>
      <w:szCs w:val="40"/>
    </w:rPr>
  </w:style>
  <w:style w:type="paragraph" w:styleId="Heading2">
    <w:name w:val="heading 2"/>
    <w:basedOn w:val="Normal"/>
    <w:next w:val="Normal"/>
    <w:link w:val="Heading2Char"/>
    <w:uiPriority w:val="9"/>
    <w:unhideWhenUsed/>
    <w:qFormat/>
    <w:rsid w:val="008B450E"/>
    <w:pPr>
      <w:keepNext/>
      <w:keepLines/>
      <w:spacing w:before="160" w:after="80"/>
      <w:outlineLvl w:val="1"/>
    </w:pPr>
    <w:rPr>
      <w:rFonts w:asciiTheme="majorHAnsi" w:eastAsiaTheme="majorEastAsia" w:hAnsiTheme="majorHAnsi" w:cstheme="majorBidi"/>
      <w:b/>
      <w:color w:val="0F4761" w:themeColor="accent1" w:themeShade="BF"/>
      <w:sz w:val="28"/>
      <w:szCs w:val="32"/>
    </w:rPr>
  </w:style>
  <w:style w:type="paragraph" w:styleId="Heading3">
    <w:name w:val="heading 3"/>
    <w:basedOn w:val="Normal"/>
    <w:next w:val="Normal"/>
    <w:link w:val="Heading3Char"/>
    <w:uiPriority w:val="9"/>
    <w:unhideWhenUsed/>
    <w:qFormat/>
    <w:rsid w:val="008B450E"/>
    <w:pPr>
      <w:keepNext/>
      <w:keepLines/>
      <w:spacing w:before="160" w:after="80"/>
      <w:outlineLvl w:val="2"/>
    </w:pPr>
    <w:rPr>
      <w:rFonts w:eastAsiaTheme="majorEastAsia" w:cstheme="majorBidi"/>
      <w:b/>
      <w:i/>
      <w:color w:val="0F4761" w:themeColor="accent1" w:themeShade="BF"/>
      <w:szCs w:val="28"/>
    </w:rPr>
  </w:style>
  <w:style w:type="paragraph" w:styleId="Heading4">
    <w:name w:val="heading 4"/>
    <w:basedOn w:val="Normal"/>
    <w:next w:val="Normal"/>
    <w:link w:val="Heading4Char"/>
    <w:uiPriority w:val="9"/>
    <w:semiHidden/>
    <w:unhideWhenUsed/>
    <w:qFormat/>
    <w:rsid w:val="002E547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E547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54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54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54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54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450E"/>
    <w:rPr>
      <w:rFonts w:asciiTheme="majorHAnsi" w:eastAsiaTheme="majorEastAsia" w:hAnsiTheme="majorHAnsi" w:cstheme="majorBidi"/>
      <w:b/>
      <w:color w:val="0F4761" w:themeColor="accent1" w:themeShade="BF"/>
      <w:sz w:val="32"/>
      <w:szCs w:val="40"/>
    </w:rPr>
  </w:style>
  <w:style w:type="character" w:customStyle="1" w:styleId="Heading2Char">
    <w:name w:val="Heading 2 Char"/>
    <w:basedOn w:val="DefaultParagraphFont"/>
    <w:link w:val="Heading2"/>
    <w:uiPriority w:val="9"/>
    <w:rsid w:val="008B450E"/>
    <w:rPr>
      <w:rFonts w:asciiTheme="majorHAnsi" w:eastAsiaTheme="majorEastAsia" w:hAnsiTheme="majorHAnsi" w:cstheme="majorBidi"/>
      <w:b/>
      <w:color w:val="0F4761" w:themeColor="accent1" w:themeShade="BF"/>
      <w:sz w:val="28"/>
      <w:szCs w:val="32"/>
    </w:rPr>
  </w:style>
  <w:style w:type="character" w:customStyle="1" w:styleId="Heading3Char">
    <w:name w:val="Heading 3 Char"/>
    <w:basedOn w:val="DefaultParagraphFont"/>
    <w:link w:val="Heading3"/>
    <w:uiPriority w:val="9"/>
    <w:rsid w:val="008B450E"/>
    <w:rPr>
      <w:rFonts w:ascii="Times New Roman" w:eastAsiaTheme="majorEastAsia" w:hAnsi="Times New Roman" w:cstheme="majorBidi"/>
      <w:b/>
      <w:i/>
      <w:color w:val="0F4761" w:themeColor="accent1" w:themeShade="BF"/>
      <w:sz w:val="24"/>
      <w:szCs w:val="28"/>
    </w:rPr>
  </w:style>
  <w:style w:type="character" w:customStyle="1" w:styleId="Heading4Char">
    <w:name w:val="Heading 4 Char"/>
    <w:basedOn w:val="DefaultParagraphFont"/>
    <w:link w:val="Heading4"/>
    <w:uiPriority w:val="9"/>
    <w:semiHidden/>
    <w:rsid w:val="002E547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E547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54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54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54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5476"/>
    <w:rPr>
      <w:rFonts w:eastAsiaTheme="majorEastAsia" w:cstheme="majorBidi"/>
      <w:color w:val="272727" w:themeColor="text1" w:themeTint="D8"/>
    </w:rPr>
  </w:style>
  <w:style w:type="paragraph" w:styleId="Title">
    <w:name w:val="Title"/>
    <w:basedOn w:val="Normal"/>
    <w:next w:val="Normal"/>
    <w:link w:val="TitleChar"/>
    <w:uiPriority w:val="10"/>
    <w:qFormat/>
    <w:rsid w:val="002E54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54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54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54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5476"/>
    <w:pPr>
      <w:spacing w:before="160"/>
      <w:jc w:val="center"/>
    </w:pPr>
    <w:rPr>
      <w:i/>
      <w:iCs/>
      <w:color w:val="404040" w:themeColor="text1" w:themeTint="BF"/>
    </w:rPr>
  </w:style>
  <w:style w:type="character" w:customStyle="1" w:styleId="QuoteChar">
    <w:name w:val="Quote Char"/>
    <w:basedOn w:val="DefaultParagraphFont"/>
    <w:link w:val="Quote"/>
    <w:uiPriority w:val="29"/>
    <w:rsid w:val="002E5476"/>
    <w:rPr>
      <w:i/>
      <w:iCs/>
      <w:color w:val="404040" w:themeColor="text1" w:themeTint="BF"/>
    </w:rPr>
  </w:style>
  <w:style w:type="paragraph" w:styleId="ListParagraph">
    <w:name w:val="List Paragraph"/>
    <w:basedOn w:val="Normal"/>
    <w:uiPriority w:val="34"/>
    <w:qFormat/>
    <w:rsid w:val="002E5476"/>
    <w:pPr>
      <w:ind w:left="720"/>
      <w:contextualSpacing/>
    </w:pPr>
  </w:style>
  <w:style w:type="character" w:styleId="IntenseEmphasis">
    <w:name w:val="Intense Emphasis"/>
    <w:basedOn w:val="DefaultParagraphFont"/>
    <w:uiPriority w:val="21"/>
    <w:qFormat/>
    <w:rsid w:val="007B7962"/>
    <w:rPr>
      <w:rFonts w:asciiTheme="minorHAnsi" w:hAnsiTheme="minorHAnsi"/>
      <w:i/>
      <w:iCs/>
      <w:color w:val="0F4761" w:themeColor="accent1" w:themeShade="BF"/>
    </w:rPr>
  </w:style>
  <w:style w:type="paragraph" w:styleId="IntenseQuote">
    <w:name w:val="Intense Quote"/>
    <w:basedOn w:val="Normal"/>
    <w:next w:val="Normal"/>
    <w:link w:val="IntenseQuoteChar"/>
    <w:uiPriority w:val="30"/>
    <w:qFormat/>
    <w:rsid w:val="002E54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5476"/>
    <w:rPr>
      <w:i/>
      <w:iCs/>
      <w:color w:val="0F4761" w:themeColor="accent1" w:themeShade="BF"/>
    </w:rPr>
  </w:style>
  <w:style w:type="character" w:styleId="IntenseReference">
    <w:name w:val="Intense Reference"/>
    <w:basedOn w:val="DefaultParagraphFont"/>
    <w:uiPriority w:val="32"/>
    <w:qFormat/>
    <w:rsid w:val="007B7962"/>
    <w:rPr>
      <w:rFonts w:asciiTheme="minorHAnsi" w:hAnsiTheme="minorHAnsi"/>
      <w:b/>
      <w:bCs/>
      <w:smallCaps/>
      <w:color w:val="0F4761" w:themeColor="accent1" w:themeShade="BF"/>
      <w:spacing w:val="5"/>
    </w:rPr>
  </w:style>
  <w:style w:type="paragraph" w:styleId="NoSpacing">
    <w:name w:val="No Spacing"/>
    <w:uiPriority w:val="1"/>
    <w:qFormat/>
    <w:rsid w:val="003D3CBF"/>
    <w:pPr>
      <w:spacing w:after="0" w:line="240" w:lineRule="auto"/>
    </w:pPr>
    <w:rPr>
      <w:color w:val="0E2841" w:themeColor="text2"/>
      <w:kern w:val="0"/>
      <w:sz w:val="20"/>
      <w:szCs w:val="20"/>
      <w14:ligatures w14:val="none"/>
    </w:rPr>
  </w:style>
  <w:style w:type="paragraph" w:styleId="Header">
    <w:name w:val="header"/>
    <w:basedOn w:val="Normal"/>
    <w:link w:val="HeaderChar"/>
    <w:uiPriority w:val="99"/>
    <w:unhideWhenUsed/>
    <w:rsid w:val="008B45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450E"/>
  </w:style>
  <w:style w:type="paragraph" w:styleId="Footer">
    <w:name w:val="footer"/>
    <w:basedOn w:val="Normal"/>
    <w:link w:val="FooterChar"/>
    <w:uiPriority w:val="99"/>
    <w:unhideWhenUsed/>
    <w:rsid w:val="008B45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450E"/>
  </w:style>
  <w:style w:type="table" w:styleId="TableGrid">
    <w:name w:val="Table Grid"/>
    <w:basedOn w:val="TableNormal"/>
    <w:uiPriority w:val="39"/>
    <w:rsid w:val="00CB1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
    <w:name w:val="Grid Table 5 Dark"/>
    <w:basedOn w:val="TableNormal"/>
    <w:uiPriority w:val="50"/>
    <w:rsid w:val="00CB19F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5Dark-Accent1">
    <w:name w:val="List Table 5 Dark Accent 1"/>
    <w:basedOn w:val="TableNormal"/>
    <w:uiPriority w:val="50"/>
    <w:rsid w:val="00874A2C"/>
    <w:pPr>
      <w:spacing w:after="0" w:line="240" w:lineRule="auto"/>
    </w:pPr>
    <w:rPr>
      <w:color w:val="FFFFFF" w:themeColor="background1"/>
    </w:rPr>
    <w:tblPr>
      <w:tblStyleRowBandSize w:val="1"/>
      <w:tblStyleColBandSize w:val="1"/>
      <w:tblBorders>
        <w:top w:val="single" w:sz="24" w:space="0" w:color="156082" w:themeColor="accent1"/>
        <w:left w:val="single" w:sz="24" w:space="0" w:color="156082" w:themeColor="accent1"/>
        <w:bottom w:val="single" w:sz="24" w:space="0" w:color="156082" w:themeColor="accent1"/>
        <w:right w:val="single" w:sz="24" w:space="0" w:color="156082" w:themeColor="accent1"/>
      </w:tblBorders>
    </w:tblPr>
    <w:tcPr>
      <w:shd w:val="clear" w:color="auto" w:fill="15608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7Colorful">
    <w:name w:val="Grid Table 7 Colorful"/>
    <w:basedOn w:val="TableNormal"/>
    <w:uiPriority w:val="52"/>
    <w:rsid w:val="00874A2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
    <w:name w:val="Grid Table 3"/>
    <w:basedOn w:val="TableNormal"/>
    <w:uiPriority w:val="48"/>
    <w:rsid w:val="00874A2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BookTitle">
    <w:name w:val="Book Title"/>
    <w:basedOn w:val="DefaultParagraphFont"/>
    <w:uiPriority w:val="33"/>
    <w:qFormat/>
    <w:rsid w:val="007B7962"/>
    <w:rPr>
      <w:rFonts w:asciiTheme="minorHAnsi" w:hAnsiTheme="minorHAnsi"/>
      <w:b/>
      <w:bCs/>
      <w:i/>
      <w:iCs/>
      <w:spacing w:val="5"/>
    </w:rPr>
  </w:style>
  <w:style w:type="character" w:styleId="SubtleReference">
    <w:name w:val="Subtle Reference"/>
    <w:basedOn w:val="DefaultParagraphFont"/>
    <w:uiPriority w:val="31"/>
    <w:qFormat/>
    <w:rsid w:val="007B7962"/>
    <w:rPr>
      <w:rFonts w:asciiTheme="minorHAnsi" w:hAnsiTheme="minorHAnsi"/>
      <w:smallCaps/>
      <w:color w:val="5A5A5A" w:themeColor="text1" w:themeTint="A5"/>
    </w:rPr>
  </w:style>
  <w:style w:type="character" w:styleId="Strong">
    <w:name w:val="Strong"/>
    <w:basedOn w:val="DefaultParagraphFont"/>
    <w:uiPriority w:val="22"/>
    <w:qFormat/>
    <w:rsid w:val="007B7962"/>
    <w:rPr>
      <w:rFonts w:asciiTheme="minorHAnsi" w:hAnsiTheme="minorHAnsi"/>
      <w:b/>
      <w:bCs/>
    </w:rPr>
  </w:style>
  <w:style w:type="character" w:styleId="Emphasis">
    <w:name w:val="Emphasis"/>
    <w:basedOn w:val="DefaultParagraphFont"/>
    <w:uiPriority w:val="20"/>
    <w:qFormat/>
    <w:rsid w:val="007B7962"/>
    <w:rPr>
      <w:rFonts w:asciiTheme="minorHAnsi" w:hAnsiTheme="minorHAnsi"/>
      <w:i/>
      <w:iCs/>
    </w:rPr>
  </w:style>
  <w:style w:type="character" w:styleId="SubtleEmphasis">
    <w:name w:val="Subtle Emphasis"/>
    <w:basedOn w:val="DefaultParagraphFont"/>
    <w:uiPriority w:val="19"/>
    <w:qFormat/>
    <w:rsid w:val="007B7962"/>
    <w:rPr>
      <w:rFonts w:asciiTheme="minorHAnsi" w:hAnsiTheme="minorHAnsi"/>
      <w:i/>
      <w:iCs/>
      <w:color w:val="404040" w:themeColor="text1" w:themeTint="BF"/>
    </w:rPr>
  </w:style>
  <w:style w:type="character" w:styleId="Hyperlink">
    <w:name w:val="Hyperlink"/>
    <w:basedOn w:val="DefaultParagraphFont"/>
    <w:uiPriority w:val="99"/>
    <w:unhideWhenUsed/>
    <w:rsid w:val="00E304C0"/>
    <w:rPr>
      <w:color w:val="467886" w:themeColor="hyperlink"/>
      <w:u w:val="single"/>
    </w:rPr>
  </w:style>
  <w:style w:type="character" w:styleId="UnresolvedMention">
    <w:name w:val="Unresolved Mention"/>
    <w:basedOn w:val="DefaultParagraphFont"/>
    <w:uiPriority w:val="99"/>
    <w:semiHidden/>
    <w:unhideWhenUsed/>
    <w:rsid w:val="00E304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0493954">
      <w:bodyDiv w:val="1"/>
      <w:marLeft w:val="0"/>
      <w:marRight w:val="0"/>
      <w:marTop w:val="0"/>
      <w:marBottom w:val="0"/>
      <w:divBdr>
        <w:top w:val="none" w:sz="0" w:space="0" w:color="auto"/>
        <w:left w:val="none" w:sz="0" w:space="0" w:color="auto"/>
        <w:bottom w:val="none" w:sz="0" w:space="0" w:color="auto"/>
        <w:right w:val="none" w:sz="0" w:space="0" w:color="auto"/>
      </w:divBdr>
    </w:div>
    <w:div w:id="1164272813">
      <w:bodyDiv w:val="1"/>
      <w:marLeft w:val="0"/>
      <w:marRight w:val="0"/>
      <w:marTop w:val="0"/>
      <w:marBottom w:val="0"/>
      <w:divBdr>
        <w:top w:val="none" w:sz="0" w:space="0" w:color="auto"/>
        <w:left w:val="none" w:sz="0" w:space="0" w:color="auto"/>
        <w:bottom w:val="none" w:sz="0" w:space="0" w:color="auto"/>
        <w:right w:val="none" w:sz="0" w:space="0" w:color="auto"/>
      </w:divBdr>
    </w:div>
    <w:div w:id="1548643689">
      <w:bodyDiv w:val="1"/>
      <w:marLeft w:val="0"/>
      <w:marRight w:val="0"/>
      <w:marTop w:val="0"/>
      <w:marBottom w:val="0"/>
      <w:divBdr>
        <w:top w:val="none" w:sz="0" w:space="0" w:color="auto"/>
        <w:left w:val="none" w:sz="0" w:space="0" w:color="auto"/>
        <w:bottom w:val="none" w:sz="0" w:space="0" w:color="auto"/>
        <w:right w:val="none" w:sz="0" w:space="0" w:color="auto"/>
      </w:divBdr>
    </w:div>
    <w:div w:id="201729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ksakthivel@limra.com" TargetMode="Externa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2024-08-08T00:00:00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944374-E07B-4DCD-8D8B-FCEAEE9D6BE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6B4E91E-DEA9-43C1-951C-3C1A680E6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369A2BF-9503-4CE6-A0F2-44258F386633}">
  <ds:schemaRefs>
    <ds:schemaRef ds:uri="http://schemas.microsoft.com/sharepoint/v3/contenttype/forms"/>
  </ds:schemaRefs>
</ds:datastoreItem>
</file>

<file path=customXml/itemProps5.xml><?xml version="1.0" encoding="utf-8"?>
<ds:datastoreItem xmlns:ds="http://schemas.openxmlformats.org/officeDocument/2006/customXml" ds:itemID="{B4006AFC-7B50-4490-972F-4DED665EA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1773</Words>
  <Characters>10108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COST BENEFIT ANALYSIS</vt:lpstr>
    </vt:vector>
  </TitlesOfParts>
  <Company/>
  <LinksUpToDate>false</LinksUpToDate>
  <CharactersWithSpaces>11858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BENEFIT ANALYSIS</dc:title>
  <dc:subject>INTENTIONAL GENERATIVE AI INITIATIVES</dc:subject>
  <dc:creator>Sakthivel, Kartik</dc:creator>
  <cp:keywords/>
  <dc:description/>
  <cp:lastModifiedBy>Tribble, Christie</cp:lastModifiedBy>
  <cp:revision>2</cp:revision>
  <dcterms:created xsi:type="dcterms:W3CDTF">2024-12-03T13:32:00Z</dcterms:created>
  <dcterms:modified xsi:type="dcterms:W3CDTF">2024-12-03T13:32:00Z</dcterms:modified>
  <cp:category>LIMRA and LOMA AI Governance Group</cp:category>
</cp:coreProperties>
</file>